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E5C49A" w14:textId="6F053A7A" w:rsidR="00A24E17" w:rsidRPr="00A60458" w:rsidRDefault="00A24E17" w:rsidP="00A24E17">
      <w:pPr>
        <w:keepNext/>
        <w:keepLines/>
        <w:pBdr>
          <w:bottom w:val="single" w:sz="4" w:space="2" w:color="ED7D31" w:themeColor="accent2"/>
        </w:pBdr>
        <w:spacing w:before="360" w:after="120" w:line="240" w:lineRule="auto"/>
        <w:jc w:val="right"/>
        <w:outlineLvl w:val="0"/>
        <w:rPr>
          <w:rFonts w:eastAsiaTheme="majorEastAsia" w:cstheme="minorHAnsi"/>
        </w:rPr>
      </w:pPr>
      <w:bookmarkStart w:id="0" w:name="_Toc124404956"/>
      <w:r w:rsidRPr="00A60458">
        <w:rPr>
          <w:rFonts w:eastAsiaTheme="majorEastAsia" w:cstheme="minorHAnsi"/>
        </w:rPr>
        <w:t>Pirkimo sąlygų 2 priedas „Techninė specifikacija“</w:t>
      </w:r>
      <w:bookmarkEnd w:id="0"/>
    </w:p>
    <w:p w14:paraId="7161F44B" w14:textId="3F6626B4" w:rsidR="00A24E17" w:rsidRDefault="00A24E17" w:rsidP="007E24AC">
      <w:pPr>
        <w:spacing w:after="0" w:line="240" w:lineRule="auto"/>
        <w:rPr>
          <w:color w:val="FF0000"/>
        </w:rPr>
      </w:pPr>
    </w:p>
    <w:p w14:paraId="75E27367" w14:textId="77777777" w:rsidR="00547D5D" w:rsidRPr="00547D5D" w:rsidRDefault="00547D5D" w:rsidP="00547D5D">
      <w:pPr>
        <w:tabs>
          <w:tab w:val="left" w:pos="8137"/>
        </w:tabs>
        <w:spacing w:before="60" w:after="60" w:line="240" w:lineRule="auto"/>
        <w:jc w:val="center"/>
        <w:rPr>
          <w:rFonts w:ascii="Times New Roman" w:eastAsia="Times New Roman" w:hAnsi="Times New Roman" w:cs="Times New Roman"/>
          <w:b/>
          <w:bCs/>
          <w:sz w:val="24"/>
          <w:szCs w:val="24"/>
        </w:rPr>
      </w:pPr>
      <w:r w:rsidRPr="00547D5D">
        <w:rPr>
          <w:rFonts w:ascii="Times New Roman" w:eastAsia="Times New Roman" w:hAnsi="Times New Roman" w:cs="Times New Roman"/>
          <w:b/>
          <w:bCs/>
          <w:sz w:val="24"/>
          <w:szCs w:val="24"/>
        </w:rPr>
        <w:t>TECHNINĖ SPECIFIKACIJA</w:t>
      </w:r>
    </w:p>
    <w:p w14:paraId="35505E69" w14:textId="3EEDF541" w:rsidR="00547D5D" w:rsidRPr="00547D5D" w:rsidRDefault="00547D5D" w:rsidP="00547D5D">
      <w:pPr>
        <w:tabs>
          <w:tab w:val="left" w:pos="284"/>
        </w:tabs>
        <w:spacing w:before="60" w:after="60" w:line="240" w:lineRule="auto"/>
        <w:contextualSpacing/>
        <w:jc w:val="center"/>
        <w:rPr>
          <w:rFonts w:ascii="Times New Roman" w:eastAsia="Times New Roman" w:hAnsi="Times New Roman" w:cs="Times New Roman"/>
          <w:b/>
          <w:bCs/>
          <w:sz w:val="24"/>
          <w:szCs w:val="24"/>
        </w:rPr>
      </w:pPr>
      <w:r w:rsidRPr="00547D5D">
        <w:rPr>
          <w:rFonts w:ascii="Times New Roman" w:eastAsia="Times New Roman" w:hAnsi="Times New Roman" w:cs="Times New Roman"/>
          <w:b/>
          <w:bCs/>
          <w:sz w:val="24"/>
          <w:szCs w:val="24"/>
        </w:rPr>
        <w:t>(PU-</w:t>
      </w:r>
      <w:r w:rsidR="007929F8">
        <w:rPr>
          <w:rFonts w:ascii="Times New Roman" w:eastAsia="Times New Roman" w:hAnsi="Times New Roman" w:cs="Times New Roman"/>
          <w:b/>
          <w:bCs/>
          <w:sz w:val="24"/>
          <w:szCs w:val="24"/>
        </w:rPr>
        <w:t>15391</w:t>
      </w:r>
      <w:r w:rsidRPr="00547D5D">
        <w:rPr>
          <w:rFonts w:ascii="Times New Roman" w:eastAsia="Times New Roman" w:hAnsi="Times New Roman" w:cs="Times New Roman"/>
          <w:b/>
          <w:bCs/>
          <w:sz w:val="24"/>
          <w:szCs w:val="24"/>
        </w:rPr>
        <w:t>/2</w:t>
      </w:r>
      <w:r w:rsidR="00183F40">
        <w:rPr>
          <w:rFonts w:ascii="Times New Roman" w:eastAsia="Times New Roman" w:hAnsi="Times New Roman" w:cs="Times New Roman"/>
          <w:b/>
          <w:bCs/>
          <w:sz w:val="24"/>
          <w:szCs w:val="24"/>
        </w:rPr>
        <w:t>6</w:t>
      </w:r>
      <w:r w:rsidRPr="00547D5D">
        <w:rPr>
          <w:rFonts w:ascii="Times New Roman" w:eastAsia="Times New Roman" w:hAnsi="Times New Roman" w:cs="Times New Roman"/>
          <w:b/>
          <w:bCs/>
          <w:sz w:val="24"/>
          <w:szCs w:val="24"/>
        </w:rPr>
        <w:t>) [ITP2</w:t>
      </w:r>
      <w:r w:rsidR="00183F40">
        <w:rPr>
          <w:rFonts w:ascii="Times New Roman" w:eastAsia="Times New Roman" w:hAnsi="Times New Roman" w:cs="Times New Roman"/>
          <w:b/>
          <w:bCs/>
          <w:sz w:val="24"/>
          <w:szCs w:val="24"/>
        </w:rPr>
        <w:t>6</w:t>
      </w:r>
      <w:r w:rsidRPr="00547D5D">
        <w:rPr>
          <w:rFonts w:ascii="Times New Roman" w:eastAsia="Times New Roman" w:hAnsi="Times New Roman" w:cs="Times New Roman"/>
          <w:b/>
          <w:bCs/>
          <w:sz w:val="24"/>
          <w:szCs w:val="24"/>
        </w:rPr>
        <w:t>] Priekaba-ženklas</w:t>
      </w:r>
    </w:p>
    <w:p w14:paraId="06529A61" w14:textId="77777777" w:rsidR="00547D5D" w:rsidRPr="00547D5D" w:rsidRDefault="00547D5D" w:rsidP="00547D5D">
      <w:pPr>
        <w:tabs>
          <w:tab w:val="left" w:pos="284"/>
        </w:tabs>
        <w:spacing w:before="60" w:after="60" w:line="240" w:lineRule="auto"/>
        <w:contextualSpacing/>
        <w:jc w:val="center"/>
        <w:rPr>
          <w:rFonts w:ascii="Times New Roman" w:eastAsia="Calibri" w:hAnsi="Times New Roman" w:cs="Times New Roman"/>
          <w:b/>
          <w:bCs/>
          <w:sz w:val="24"/>
          <w:szCs w:val="24"/>
          <w:lang w:eastAsia="en-US"/>
        </w:rPr>
      </w:pPr>
    </w:p>
    <w:p w14:paraId="6742A953" w14:textId="77777777" w:rsidR="00547D5D" w:rsidRPr="00547D5D" w:rsidRDefault="00547D5D">
      <w:pPr>
        <w:numPr>
          <w:ilvl w:val="0"/>
          <w:numId w:val="4"/>
        </w:numPr>
        <w:pBdr>
          <w:top w:val="single" w:sz="8" w:space="1" w:color="auto"/>
          <w:bottom w:val="single" w:sz="8" w:space="1" w:color="auto"/>
        </w:pBdr>
        <w:tabs>
          <w:tab w:val="left" w:pos="284"/>
        </w:tabs>
        <w:spacing w:before="60" w:after="60" w:line="240" w:lineRule="auto"/>
        <w:ind w:left="0" w:firstLine="0"/>
        <w:contextualSpacing/>
        <w:rPr>
          <w:rFonts w:ascii="Times New Roman" w:eastAsia="Calibri" w:hAnsi="Times New Roman" w:cs="Times New Roman"/>
          <w:b/>
          <w:sz w:val="24"/>
          <w:szCs w:val="24"/>
          <w:lang w:eastAsia="en-US"/>
        </w:rPr>
      </w:pPr>
      <w:r w:rsidRPr="00547D5D">
        <w:rPr>
          <w:rFonts w:ascii="Times New Roman" w:eastAsia="Calibri" w:hAnsi="Times New Roman" w:cs="Times New Roman"/>
          <w:b/>
          <w:sz w:val="24"/>
          <w:szCs w:val="24"/>
          <w:lang w:eastAsia="en-US"/>
        </w:rPr>
        <w:t>SĄVOKOS IR SUTRUMPINIMAI</w:t>
      </w:r>
    </w:p>
    <w:p w14:paraId="0366C46D" w14:textId="77777777" w:rsidR="00547D5D" w:rsidRPr="00547D5D" w:rsidRDefault="00547D5D">
      <w:pPr>
        <w:numPr>
          <w:ilvl w:val="1"/>
          <w:numId w:val="5"/>
        </w:numPr>
        <w:tabs>
          <w:tab w:val="left" w:pos="567"/>
        </w:tabs>
        <w:spacing w:before="60" w:after="6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b/>
          <w:sz w:val="24"/>
          <w:szCs w:val="24"/>
          <w:lang w:eastAsia="en-US"/>
        </w:rPr>
        <w:t>Pirkėjas</w:t>
      </w:r>
      <w:r w:rsidRPr="00547D5D">
        <w:rPr>
          <w:rFonts w:ascii="Times New Roman" w:eastAsia="Calibri" w:hAnsi="Times New Roman" w:cs="Times New Roman"/>
          <w:b/>
          <w:i/>
          <w:sz w:val="24"/>
          <w:szCs w:val="24"/>
          <w:lang w:eastAsia="en-US"/>
        </w:rPr>
        <w:t xml:space="preserve"> </w:t>
      </w:r>
      <w:r w:rsidRPr="00547D5D">
        <w:rPr>
          <w:rFonts w:ascii="Times New Roman" w:eastAsia="Calibri" w:hAnsi="Times New Roman" w:cs="Times New Roman"/>
          <w:sz w:val="24"/>
          <w:szCs w:val="24"/>
          <w:lang w:eastAsia="en-US"/>
        </w:rPr>
        <w:t>– AB „Kelių priežiūra“.</w:t>
      </w:r>
    </w:p>
    <w:p w14:paraId="188A32F6" w14:textId="77777777" w:rsidR="00547D5D" w:rsidRPr="00547D5D" w:rsidRDefault="00547D5D">
      <w:pPr>
        <w:numPr>
          <w:ilvl w:val="1"/>
          <w:numId w:val="5"/>
        </w:numPr>
        <w:tabs>
          <w:tab w:val="left" w:pos="567"/>
        </w:tabs>
        <w:spacing w:before="60" w:after="6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b/>
          <w:sz w:val="24"/>
          <w:szCs w:val="24"/>
          <w:lang w:eastAsia="en-US"/>
        </w:rPr>
        <w:t xml:space="preserve">Tiekėjas </w:t>
      </w:r>
      <w:r w:rsidRPr="00547D5D">
        <w:rPr>
          <w:rFonts w:ascii="Times New Roman" w:eastAsia="Calibri" w:hAnsi="Times New Roman" w:cs="Times New Roman"/>
          <w:sz w:val="24"/>
          <w:szCs w:val="24"/>
          <w:lang w:eastAsia="en-US"/>
        </w:rPr>
        <w:t>–</w:t>
      </w:r>
      <w:r w:rsidRPr="00547D5D">
        <w:rPr>
          <w:rFonts w:ascii="Times New Roman" w:eastAsia="Calibri" w:hAnsi="Times New Roman" w:cs="Times New Roman"/>
          <w:bCs/>
          <w:sz w:val="24"/>
          <w:szCs w:val="24"/>
          <w:lang w:eastAsia="en-US"/>
        </w:rPr>
        <w:t xml:space="preserve"> ūkio subjektas – fizinis asmuo, privatusis juridinis asmuo, viešasis juridinis asmuo, kitos organizacijos ir jų padaliniai ar tokių asmenų</w:t>
      </w:r>
      <w:r w:rsidRPr="00547D5D">
        <w:rPr>
          <w:rFonts w:ascii="Times New Roman" w:eastAsia="Calibri" w:hAnsi="Times New Roman" w:cs="Times New Roman"/>
          <w:sz w:val="24"/>
          <w:szCs w:val="24"/>
          <w:lang w:eastAsia="en-US"/>
        </w:rPr>
        <w:t xml:space="preserve"> grupė, su kuriuo Pirkėjas sudaro Sutartį.</w:t>
      </w:r>
    </w:p>
    <w:p w14:paraId="08D1C509" w14:textId="77777777" w:rsidR="00547D5D" w:rsidRPr="00547D5D" w:rsidRDefault="00547D5D">
      <w:pPr>
        <w:numPr>
          <w:ilvl w:val="1"/>
          <w:numId w:val="5"/>
        </w:numPr>
        <w:tabs>
          <w:tab w:val="left" w:pos="567"/>
        </w:tabs>
        <w:spacing w:before="60" w:after="6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Sutartis</w:t>
      </w:r>
      <w:r w:rsidRPr="00547D5D">
        <w:rPr>
          <w:rFonts w:ascii="Times New Roman" w:eastAsia="Calibri" w:hAnsi="Times New Roman" w:cs="Times New Roman"/>
          <w:sz w:val="24"/>
          <w:szCs w:val="24"/>
          <w:lang w:eastAsia="en-US"/>
        </w:rPr>
        <w:t xml:space="preserve"> – Sutartis, sudaroma tarp</w:t>
      </w:r>
      <w:r w:rsidRPr="00547D5D">
        <w:rPr>
          <w:rFonts w:ascii="Times New Roman" w:eastAsia="Calibri" w:hAnsi="Times New Roman" w:cs="Times New Roman"/>
          <w:b/>
          <w:bCs/>
          <w:sz w:val="24"/>
          <w:szCs w:val="24"/>
          <w:lang w:eastAsia="en-US"/>
        </w:rPr>
        <w:t xml:space="preserve"> </w:t>
      </w:r>
      <w:r w:rsidRPr="00547D5D">
        <w:rPr>
          <w:rFonts w:ascii="Times New Roman" w:eastAsia="Calibri" w:hAnsi="Times New Roman" w:cs="Times New Roman"/>
          <w:sz w:val="24"/>
          <w:szCs w:val="24"/>
          <w:lang w:eastAsia="en-US"/>
        </w:rPr>
        <w:t>Tiekėjo ir Pirkėjo</w:t>
      </w:r>
      <w:r w:rsidRPr="00547D5D">
        <w:rPr>
          <w:rFonts w:ascii="Times New Roman" w:eastAsia="Calibri" w:hAnsi="Times New Roman" w:cs="Times New Roman"/>
          <w:b/>
          <w:bCs/>
          <w:i/>
          <w:iCs/>
          <w:sz w:val="24"/>
          <w:szCs w:val="24"/>
          <w:lang w:eastAsia="en-US"/>
        </w:rPr>
        <w:t xml:space="preserve"> </w:t>
      </w:r>
      <w:r w:rsidRPr="00547D5D">
        <w:rPr>
          <w:rFonts w:ascii="Times New Roman" w:eastAsia="Calibri" w:hAnsi="Times New Roman" w:cs="Times New Roman"/>
          <w:sz w:val="24"/>
          <w:szCs w:val="24"/>
          <w:lang w:eastAsia="en-US"/>
        </w:rPr>
        <w:t>dėl pirkimo objekto.</w:t>
      </w:r>
    </w:p>
    <w:p w14:paraId="7280B08D" w14:textId="77777777" w:rsidR="00547D5D" w:rsidRPr="00547D5D" w:rsidRDefault="00547D5D">
      <w:pPr>
        <w:numPr>
          <w:ilvl w:val="1"/>
          <w:numId w:val="5"/>
        </w:numPr>
        <w:tabs>
          <w:tab w:val="left" w:pos="567"/>
        </w:tabs>
        <w:spacing w:before="60" w:after="6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 xml:space="preserve">Pirkimo objekto pavadinimas </w:t>
      </w:r>
      <w:r w:rsidRPr="00547D5D">
        <w:rPr>
          <w:rFonts w:ascii="Times New Roman" w:eastAsia="Calibri" w:hAnsi="Times New Roman" w:cs="Times New Roman"/>
          <w:sz w:val="24"/>
          <w:szCs w:val="24"/>
          <w:lang w:eastAsia="en-US"/>
        </w:rPr>
        <w:t xml:space="preserve">– </w:t>
      </w:r>
      <w:bookmarkStart w:id="1" w:name="_Hlk157974573"/>
      <w:sdt>
        <w:sdtPr>
          <w:rPr>
            <w:rFonts w:ascii="Calibri" w:eastAsia="Calibri" w:hAnsi="Calibri" w:cs="Times New Roman"/>
            <w:b/>
            <w:bCs/>
            <w:i/>
            <w:iCs/>
            <w:sz w:val="24"/>
            <w:szCs w:val="24"/>
            <w:lang w:val="en-US" w:eastAsia="en-US"/>
          </w:rPr>
          <w:alias w:val="Pirkimo pavadinimas"/>
          <w:tag w:val="Pirkimo pavadinimas"/>
          <w:id w:val="-1206411615"/>
          <w:placeholder>
            <w:docPart w:val="9F55A5FF45A240B8B4F73ED8D5FED3A1"/>
          </w:placeholder>
        </w:sdtPr>
        <w:sdtContent>
          <w:r w:rsidRPr="00547D5D">
            <w:rPr>
              <w:rFonts w:ascii="Times New Roman" w:eastAsia="Times New Roman" w:hAnsi="Times New Roman" w:cs="Times New Roman"/>
              <w:b/>
              <w:bCs/>
              <w:sz w:val="22"/>
              <w:szCs w:val="22"/>
            </w:rPr>
            <w:t>Signaliniai ir aptvėrimo skydai eksploatuojami su priekabomis</w:t>
          </w:r>
        </w:sdtContent>
      </w:sdt>
      <w:bookmarkEnd w:id="1"/>
      <w:r w:rsidRPr="00547D5D">
        <w:rPr>
          <w:rFonts w:ascii="Calibri" w:eastAsia="Calibri" w:hAnsi="Calibri" w:cs="Times New Roman"/>
          <w:b/>
          <w:bCs/>
          <w:i/>
          <w:iCs/>
          <w:sz w:val="24"/>
          <w:szCs w:val="24"/>
          <w:lang w:eastAsia="en-US"/>
        </w:rPr>
        <w:t xml:space="preserve"> </w:t>
      </w:r>
      <w:r w:rsidRPr="00547D5D">
        <w:rPr>
          <w:rFonts w:ascii="Times New Roman" w:eastAsia="Calibri" w:hAnsi="Times New Roman" w:cs="Times New Roman"/>
          <w:sz w:val="24"/>
          <w:szCs w:val="24"/>
          <w:lang w:eastAsia="en-US"/>
        </w:rPr>
        <w:t xml:space="preserve">(toliau </w:t>
      </w:r>
      <w:r w:rsidRPr="00547D5D">
        <w:rPr>
          <w:rFonts w:ascii="Times New Roman" w:eastAsia="Calibri" w:hAnsi="Times New Roman" w:cs="Times New Roman"/>
          <w:b/>
          <w:bCs/>
          <w:sz w:val="24"/>
          <w:szCs w:val="24"/>
          <w:lang w:eastAsia="en-US"/>
        </w:rPr>
        <w:t>Prekės</w:t>
      </w:r>
      <w:r w:rsidRPr="00547D5D">
        <w:rPr>
          <w:rFonts w:ascii="Times New Roman" w:eastAsia="Calibri" w:hAnsi="Times New Roman" w:cs="Times New Roman"/>
          <w:sz w:val="24"/>
          <w:szCs w:val="24"/>
          <w:lang w:eastAsia="en-US"/>
        </w:rPr>
        <w:t xml:space="preserve"> arba </w:t>
      </w:r>
      <w:r w:rsidRPr="00547D5D">
        <w:rPr>
          <w:rFonts w:ascii="Times New Roman" w:eastAsia="Calibri" w:hAnsi="Times New Roman" w:cs="Times New Roman"/>
          <w:b/>
          <w:bCs/>
          <w:sz w:val="24"/>
          <w:szCs w:val="24"/>
          <w:lang w:eastAsia="en-US"/>
        </w:rPr>
        <w:t>Įranga</w:t>
      </w:r>
      <w:r w:rsidRPr="00547D5D">
        <w:rPr>
          <w:rFonts w:ascii="Times New Roman" w:eastAsia="Calibri" w:hAnsi="Times New Roman" w:cs="Times New Roman"/>
          <w:sz w:val="24"/>
          <w:szCs w:val="24"/>
          <w:lang w:eastAsia="en-US"/>
        </w:rPr>
        <w:t xml:space="preserve">) </w:t>
      </w:r>
      <w:r w:rsidRPr="00547D5D">
        <w:rPr>
          <w:rFonts w:ascii="Times New Roman" w:eastAsia="Times New Roman" w:hAnsi="Times New Roman" w:cs="Times New Roman"/>
          <w:bCs/>
          <w:i/>
          <w:iCs/>
          <w:sz w:val="24"/>
          <w:szCs w:val="24"/>
        </w:rPr>
        <w:t>ir</w:t>
      </w:r>
    </w:p>
    <w:p w14:paraId="4E01F999" w14:textId="77777777" w:rsidR="00547D5D" w:rsidRPr="00547D5D" w:rsidRDefault="00547D5D" w:rsidP="00547D5D">
      <w:pPr>
        <w:tabs>
          <w:tab w:val="left" w:pos="567"/>
          <w:tab w:val="left" w:pos="810"/>
        </w:tabs>
        <w:spacing w:before="60" w:after="60" w:line="240" w:lineRule="auto"/>
        <w:ind w:left="284" w:hanging="284"/>
        <w:jc w:val="both"/>
        <w:rPr>
          <w:rFonts w:ascii="Times New Roman" w:eastAsia="Times New Roman" w:hAnsi="Times New Roman" w:cs="Times New Roman"/>
          <w:bCs/>
          <w:i/>
          <w:iCs/>
          <w:sz w:val="24"/>
          <w:szCs w:val="24"/>
        </w:rPr>
      </w:pPr>
      <w:r w:rsidRPr="00547D5D">
        <w:rPr>
          <w:rFonts w:ascii="Times New Roman" w:eastAsia="Times New Roman" w:hAnsi="Times New Roman" w:cs="Times New Roman"/>
          <w:b/>
          <w:sz w:val="24"/>
          <w:szCs w:val="24"/>
        </w:rPr>
        <w:t>Paslaugos</w:t>
      </w:r>
      <w:r w:rsidRPr="00547D5D">
        <w:rPr>
          <w:rFonts w:ascii="Times New Roman" w:eastAsia="Times New Roman" w:hAnsi="Times New Roman" w:cs="Times New Roman"/>
          <w:bCs/>
          <w:sz w:val="24"/>
          <w:szCs w:val="24"/>
        </w:rPr>
        <w:t xml:space="preserve"> – </w:t>
      </w:r>
      <w:bookmarkStart w:id="2" w:name="_Hlk158275310"/>
      <w:sdt>
        <w:sdtPr>
          <w:rPr>
            <w:rFonts w:ascii="Times New Roman" w:eastAsia="Times New Roman" w:hAnsi="Times New Roman" w:cs="Times New Roman"/>
            <w:b/>
            <w:bCs/>
            <w:i/>
            <w:iCs/>
            <w:sz w:val="24"/>
            <w:szCs w:val="24"/>
          </w:rPr>
          <w:alias w:val="Paslaugų pavadinimas"/>
          <w:id w:val="1440330317"/>
          <w:placeholder>
            <w:docPart w:val="0D4C1E247ADA49B2A359899FBFF1E06C"/>
          </w:placeholder>
        </w:sdtPr>
        <w:sdtContent>
          <w:r w:rsidRPr="00547D5D">
            <w:rPr>
              <w:rFonts w:ascii="Times New Roman" w:eastAsia="Calibri" w:hAnsi="Times New Roman" w:cs="Times New Roman"/>
              <w:b/>
              <w:bCs/>
              <w:sz w:val="22"/>
              <w:szCs w:val="22"/>
              <w:lang w:eastAsia="x-none"/>
            </w:rPr>
            <w:t>Prekės gamintojo rekomenduotinas ir Pardavėjo siūlomas garantinis techninis aptarnavimas</w:t>
          </w:r>
          <w:r w:rsidRPr="00547D5D">
            <w:rPr>
              <w:rFonts w:ascii="Times New Roman" w:eastAsia="Calibri" w:hAnsi="Times New Roman" w:cs="Times New Roman"/>
              <w:i/>
              <w:iCs/>
              <w:sz w:val="22"/>
              <w:szCs w:val="22"/>
              <w:lang w:eastAsia="x-none"/>
            </w:rPr>
            <w:t xml:space="preserve">. </w:t>
          </w:r>
        </w:sdtContent>
      </w:sdt>
      <w:bookmarkEnd w:id="2"/>
    </w:p>
    <w:p w14:paraId="3CD13D78" w14:textId="77777777" w:rsidR="00547D5D" w:rsidRPr="00547D5D" w:rsidRDefault="00547D5D">
      <w:pPr>
        <w:numPr>
          <w:ilvl w:val="0"/>
          <w:numId w:val="4"/>
        </w:numPr>
        <w:pBdr>
          <w:top w:val="single" w:sz="8" w:space="1" w:color="auto"/>
          <w:bottom w:val="single" w:sz="8" w:space="1" w:color="auto"/>
        </w:pBdr>
        <w:tabs>
          <w:tab w:val="left" w:pos="284"/>
        </w:tabs>
        <w:spacing w:before="60" w:after="60" w:line="240" w:lineRule="auto"/>
        <w:ind w:left="0" w:firstLine="0"/>
        <w:contextualSpacing/>
        <w:rPr>
          <w:rFonts w:ascii="Times New Roman" w:eastAsia="Calibri" w:hAnsi="Times New Roman" w:cs="Times New Roman"/>
          <w:b/>
          <w:sz w:val="24"/>
          <w:szCs w:val="24"/>
          <w:lang w:eastAsia="en-US"/>
        </w:rPr>
      </w:pPr>
      <w:r w:rsidRPr="00547D5D">
        <w:rPr>
          <w:rFonts w:ascii="Times New Roman" w:eastAsia="Calibri" w:hAnsi="Times New Roman" w:cs="Times New Roman"/>
          <w:b/>
          <w:sz w:val="24"/>
          <w:szCs w:val="24"/>
          <w:lang w:eastAsia="en-US"/>
        </w:rPr>
        <w:t xml:space="preserve">PIRKIMO </w:t>
      </w:r>
      <w:r w:rsidRPr="00547D5D">
        <w:rPr>
          <w:rFonts w:ascii="Times New Roman" w:eastAsia="Times New Roman" w:hAnsi="Times New Roman" w:cs="Times New Roman"/>
          <w:b/>
          <w:sz w:val="24"/>
          <w:szCs w:val="24"/>
        </w:rPr>
        <w:t xml:space="preserve">OBJEKTO APRAŠYMAS, APIMTYS, REIKALAVIMAI </w:t>
      </w:r>
    </w:p>
    <w:p w14:paraId="42300B19" w14:textId="77777777" w:rsidR="00547D5D" w:rsidRPr="00547D5D" w:rsidRDefault="00547D5D">
      <w:pPr>
        <w:numPr>
          <w:ilvl w:val="1"/>
          <w:numId w:val="4"/>
        </w:numPr>
        <w:tabs>
          <w:tab w:val="left" w:pos="567"/>
        </w:tabs>
        <w:spacing w:before="60" w:after="60" w:line="240" w:lineRule="auto"/>
        <w:ind w:left="0" w:firstLine="0"/>
        <w:contextualSpacing/>
        <w:rPr>
          <w:rFonts w:ascii="Times New Roman" w:eastAsia="Calibri" w:hAnsi="Times New Roman" w:cs="Times New Roman"/>
          <w:iCs/>
          <w:sz w:val="24"/>
          <w:szCs w:val="24"/>
          <w:lang w:eastAsia="en-US"/>
        </w:rPr>
      </w:pPr>
      <w:r w:rsidRPr="00547D5D">
        <w:rPr>
          <w:rFonts w:ascii="Times New Roman" w:eastAsia="Calibri" w:hAnsi="Times New Roman" w:cs="Times New Roman"/>
          <w:sz w:val="24"/>
          <w:szCs w:val="24"/>
          <w:lang w:eastAsia="en-US"/>
        </w:rPr>
        <w:t xml:space="preserve">Pirkimo objektas </w:t>
      </w:r>
      <w:sdt>
        <w:sdtPr>
          <w:rPr>
            <w:rFonts w:ascii="Times New Roman" w:eastAsia="Calibri" w:hAnsi="Times New Roman" w:cs="Times New Roman"/>
            <w:sz w:val="24"/>
            <w:szCs w:val="24"/>
            <w:lang w:eastAsia="en-US"/>
          </w:rPr>
          <w:alias w:val="Skaidomas/neskaidomas"/>
          <w:tag w:val="Skaidomas/neskaidomas"/>
          <w:id w:val="1859618422"/>
          <w:placeholder>
            <w:docPart w:val="2321292F7B154DC6B5898D5A02E19530"/>
          </w:placeholder>
          <w:comboBox>
            <w:listItem w:value="Pasirinkite elementą."/>
            <w:listItem w:displayText="į pirkimo dalis neskaidomas." w:value="į pirkimo dalis neskaidomas."/>
            <w:listItem w:displayText="skaidomas į pirkimo dalis:" w:value="skaidomas į pirkimo dalis:"/>
          </w:comboBox>
        </w:sdtPr>
        <w:sdtContent>
          <w:r w:rsidRPr="00547D5D">
            <w:rPr>
              <w:rFonts w:ascii="Times New Roman" w:eastAsia="Calibri" w:hAnsi="Times New Roman" w:cs="Times New Roman"/>
              <w:sz w:val="24"/>
              <w:szCs w:val="24"/>
              <w:lang w:eastAsia="en-US"/>
            </w:rPr>
            <w:t>skaidomas į pirkimo dalis:</w:t>
          </w:r>
        </w:sdtContent>
      </w:sdt>
      <w:r w:rsidRPr="00547D5D">
        <w:rPr>
          <w:rFonts w:ascii="Times New Roman" w:eastAsia="Calibri" w:hAnsi="Times New Roman" w:cs="Times New Roman"/>
          <w:sz w:val="24"/>
          <w:szCs w:val="24"/>
          <w:lang w:eastAsia="en-US"/>
        </w:rPr>
        <w:t xml:space="preserve"> </w:t>
      </w:r>
    </w:p>
    <w:p w14:paraId="48268424" w14:textId="21566529" w:rsidR="00547D5D" w:rsidRPr="00D70CF8" w:rsidRDefault="00547D5D" w:rsidP="00547D5D">
      <w:pPr>
        <w:tabs>
          <w:tab w:val="left" w:pos="567"/>
        </w:tabs>
        <w:spacing w:before="60" w:after="60" w:line="240" w:lineRule="auto"/>
        <w:contextualSpacing/>
        <w:rPr>
          <w:rFonts w:ascii="Times New Roman" w:eastAsia="Calibri" w:hAnsi="Times New Roman" w:cs="Times New Roman"/>
          <w:bCs/>
          <w:iCs/>
          <w:sz w:val="24"/>
          <w:szCs w:val="24"/>
          <w:lang w:eastAsia="en-US"/>
        </w:rPr>
      </w:pPr>
      <w:r w:rsidRPr="00547D5D">
        <w:rPr>
          <w:rFonts w:ascii="Times New Roman" w:eastAsia="Calibri" w:hAnsi="Times New Roman" w:cs="Times New Roman"/>
          <w:b/>
          <w:iCs/>
          <w:sz w:val="24"/>
          <w:szCs w:val="24"/>
          <w:lang w:eastAsia="en-US"/>
        </w:rPr>
        <w:t>2.1.1</w:t>
      </w:r>
      <w:r w:rsidRPr="00547D5D">
        <w:rPr>
          <w:rFonts w:ascii="Times New Roman" w:eastAsia="Calibri" w:hAnsi="Times New Roman" w:cs="Times New Roman"/>
          <w:bCs/>
          <w:iCs/>
          <w:sz w:val="24"/>
          <w:szCs w:val="24"/>
          <w:lang w:eastAsia="en-US"/>
        </w:rPr>
        <w:t xml:space="preserve"> Signaliniai skydai priekabos </w:t>
      </w:r>
      <w:r w:rsidRPr="00D70CF8">
        <w:rPr>
          <w:rFonts w:ascii="Times New Roman" w:eastAsia="Calibri" w:hAnsi="Times New Roman" w:cs="Times New Roman"/>
          <w:bCs/>
          <w:iCs/>
          <w:sz w:val="24"/>
          <w:szCs w:val="24"/>
          <w:lang w:eastAsia="en-US"/>
        </w:rPr>
        <w:t>bazėje  (</w:t>
      </w:r>
      <w:r w:rsidR="00D70CF8" w:rsidRPr="00D70CF8">
        <w:rPr>
          <w:rFonts w:ascii="Times New Roman" w:eastAsia="Calibri" w:hAnsi="Times New Roman" w:cs="Times New Roman"/>
          <w:bCs/>
          <w:iCs/>
          <w:sz w:val="24"/>
          <w:szCs w:val="24"/>
          <w:lang w:eastAsia="en-US"/>
        </w:rPr>
        <w:t>1</w:t>
      </w:r>
      <w:r w:rsidRPr="00D70CF8">
        <w:rPr>
          <w:rFonts w:ascii="Times New Roman" w:eastAsia="Calibri" w:hAnsi="Times New Roman" w:cs="Times New Roman"/>
          <w:bCs/>
          <w:iCs/>
          <w:sz w:val="24"/>
          <w:szCs w:val="24"/>
          <w:lang w:eastAsia="en-US"/>
        </w:rPr>
        <w:t xml:space="preserve"> komplektai).</w:t>
      </w:r>
    </w:p>
    <w:p w14:paraId="08A82C8D" w14:textId="19F2D5E9" w:rsidR="00547D5D" w:rsidRPr="00D70CF8" w:rsidRDefault="00547D5D" w:rsidP="00547D5D">
      <w:pPr>
        <w:tabs>
          <w:tab w:val="left" w:pos="567"/>
        </w:tabs>
        <w:spacing w:before="60" w:after="60" w:line="240" w:lineRule="auto"/>
        <w:contextualSpacing/>
        <w:rPr>
          <w:rFonts w:ascii="Times New Roman" w:eastAsia="Calibri" w:hAnsi="Times New Roman" w:cs="Times New Roman"/>
          <w:bCs/>
          <w:iCs/>
          <w:sz w:val="24"/>
          <w:szCs w:val="24"/>
          <w:lang w:eastAsia="en-US"/>
        </w:rPr>
      </w:pPr>
      <w:r w:rsidRPr="00D70CF8">
        <w:rPr>
          <w:rFonts w:ascii="Times New Roman" w:eastAsia="Calibri" w:hAnsi="Times New Roman" w:cs="Times New Roman"/>
          <w:b/>
          <w:iCs/>
          <w:sz w:val="24"/>
          <w:szCs w:val="24"/>
          <w:lang w:eastAsia="en-US"/>
        </w:rPr>
        <w:t>2.1.2</w:t>
      </w:r>
      <w:r w:rsidRPr="00D70CF8">
        <w:rPr>
          <w:rFonts w:ascii="Times New Roman" w:eastAsia="Calibri" w:hAnsi="Times New Roman" w:cs="Times New Roman"/>
          <w:bCs/>
          <w:iCs/>
          <w:sz w:val="24"/>
          <w:szCs w:val="24"/>
          <w:lang w:eastAsia="en-US"/>
        </w:rPr>
        <w:t xml:space="preserve"> Aptvėrimo skydai priekabos bazėje (</w:t>
      </w:r>
      <w:r w:rsidR="00D70CF8" w:rsidRPr="00D70CF8">
        <w:rPr>
          <w:rFonts w:ascii="Times New Roman" w:eastAsia="Calibri" w:hAnsi="Times New Roman" w:cs="Times New Roman"/>
          <w:bCs/>
          <w:iCs/>
          <w:sz w:val="24"/>
          <w:szCs w:val="24"/>
          <w:lang w:eastAsia="en-US"/>
        </w:rPr>
        <w:t>2</w:t>
      </w:r>
      <w:r w:rsidRPr="00D70CF8">
        <w:rPr>
          <w:rFonts w:ascii="Times New Roman" w:eastAsia="Calibri" w:hAnsi="Times New Roman" w:cs="Times New Roman"/>
          <w:bCs/>
          <w:iCs/>
          <w:sz w:val="24"/>
          <w:szCs w:val="24"/>
          <w:lang w:eastAsia="en-US"/>
        </w:rPr>
        <w:t xml:space="preserve"> komplektai).</w:t>
      </w:r>
    </w:p>
    <w:p w14:paraId="36C1DE09" w14:textId="724E4E5A" w:rsidR="00547D5D" w:rsidRPr="00547D5D" w:rsidRDefault="00547D5D" w:rsidP="00547D5D">
      <w:pPr>
        <w:tabs>
          <w:tab w:val="left" w:pos="567"/>
        </w:tabs>
        <w:spacing w:before="60" w:after="60" w:line="240" w:lineRule="auto"/>
        <w:contextualSpacing/>
        <w:rPr>
          <w:rFonts w:ascii="Times New Roman" w:eastAsia="Calibri" w:hAnsi="Times New Roman" w:cs="Times New Roman"/>
          <w:iCs/>
          <w:sz w:val="24"/>
          <w:szCs w:val="24"/>
          <w:lang w:eastAsia="en-US"/>
        </w:rPr>
      </w:pPr>
      <w:r w:rsidRPr="00D70CF8">
        <w:rPr>
          <w:rFonts w:ascii="Times New Roman" w:eastAsia="Calibri" w:hAnsi="Times New Roman" w:cs="Times New Roman"/>
          <w:b/>
          <w:iCs/>
          <w:sz w:val="24"/>
          <w:szCs w:val="24"/>
          <w:lang w:eastAsia="en-US"/>
        </w:rPr>
        <w:t>2.1.3</w:t>
      </w:r>
      <w:r w:rsidRPr="00D70CF8">
        <w:rPr>
          <w:rFonts w:ascii="Times New Roman" w:eastAsia="Calibri" w:hAnsi="Times New Roman" w:cs="Times New Roman"/>
          <w:bCs/>
          <w:iCs/>
          <w:sz w:val="24"/>
          <w:szCs w:val="24"/>
          <w:lang w:eastAsia="en-US"/>
        </w:rPr>
        <w:t xml:space="preserve"> Aptvėrimo skydai priekabos bazėje (</w:t>
      </w:r>
      <w:r w:rsidR="00D70CF8" w:rsidRPr="00D70CF8">
        <w:rPr>
          <w:rFonts w:ascii="Times New Roman" w:eastAsia="Calibri" w:hAnsi="Times New Roman" w:cs="Times New Roman"/>
          <w:bCs/>
          <w:iCs/>
          <w:sz w:val="24"/>
          <w:szCs w:val="24"/>
          <w:lang w:eastAsia="en-US"/>
        </w:rPr>
        <w:t>1</w:t>
      </w:r>
      <w:r w:rsidRPr="00D70CF8">
        <w:rPr>
          <w:rFonts w:ascii="Times New Roman" w:eastAsia="Calibri" w:hAnsi="Times New Roman" w:cs="Times New Roman"/>
          <w:bCs/>
          <w:iCs/>
          <w:sz w:val="24"/>
          <w:szCs w:val="24"/>
          <w:lang w:eastAsia="en-US"/>
        </w:rPr>
        <w:t xml:space="preserve"> komplektai).</w:t>
      </w:r>
    </w:p>
    <w:p w14:paraId="466FDDAE" w14:textId="77777777" w:rsidR="00547D5D" w:rsidRPr="00547D5D" w:rsidRDefault="00547D5D">
      <w:pPr>
        <w:numPr>
          <w:ilvl w:val="1"/>
          <w:numId w:val="4"/>
        </w:numPr>
        <w:tabs>
          <w:tab w:val="left" w:pos="567"/>
        </w:tabs>
        <w:spacing w:after="0" w:line="240" w:lineRule="auto"/>
        <w:ind w:left="0" w:firstLine="0"/>
        <w:contextualSpacing/>
        <w:jc w:val="both"/>
        <w:rPr>
          <w:rFonts w:ascii="Calibri" w:eastAsia="Times New Roman" w:hAnsi="Calibri" w:cs="Times New Roman"/>
          <w:b/>
          <w:bCs/>
          <w:i/>
          <w:iCs/>
          <w:spacing w:val="-10"/>
          <w:kern w:val="28"/>
          <w:sz w:val="20"/>
          <w:szCs w:val="20"/>
        </w:rPr>
      </w:pPr>
      <w:r w:rsidRPr="00547D5D">
        <w:rPr>
          <w:rFonts w:ascii="Times New Roman" w:eastAsia="Calibri" w:hAnsi="Times New Roman" w:cs="Times New Roman"/>
          <w:sz w:val="24"/>
          <w:szCs w:val="24"/>
          <w:lang w:eastAsia="en-US"/>
        </w:rPr>
        <w:t>Pirkimo objekto aprašymas</w:t>
      </w:r>
      <w:r w:rsidRPr="00547D5D">
        <w:rPr>
          <w:rFonts w:ascii="Times New Roman" w:eastAsia="Calibri" w:hAnsi="Times New Roman" w:cs="Times New Roman"/>
          <w:sz w:val="24"/>
          <w:szCs w:val="24"/>
          <w:lang w:val="en-US" w:eastAsia="en-US"/>
        </w:rPr>
        <w:t>:</w:t>
      </w:r>
      <w:r w:rsidRPr="00547D5D">
        <w:rPr>
          <w:rFonts w:ascii="Calibri Light" w:eastAsia="Times New Roman" w:hAnsi="Calibri Light" w:cs="Times New Roman"/>
          <w:spacing w:val="-10"/>
          <w:kern w:val="28"/>
          <w:sz w:val="56"/>
          <w:szCs w:val="56"/>
        </w:rPr>
        <w:t xml:space="preserve"> </w:t>
      </w:r>
    </w:p>
    <w:p w14:paraId="4C9830F4" w14:textId="77777777" w:rsidR="00547D5D" w:rsidRPr="00547D5D" w:rsidRDefault="00547D5D">
      <w:pPr>
        <w:numPr>
          <w:ilvl w:val="2"/>
          <w:numId w:val="4"/>
        </w:numPr>
        <w:tabs>
          <w:tab w:val="left" w:pos="567"/>
        </w:tabs>
        <w:spacing w:after="0" w:line="240" w:lineRule="auto"/>
        <w:ind w:left="504"/>
        <w:contextualSpacing/>
        <w:jc w:val="both"/>
        <w:rPr>
          <w:rFonts w:ascii="Times New Roman" w:eastAsia="Times New Roman" w:hAnsi="Times New Roman" w:cs="Times New Roman"/>
          <w:b/>
          <w:bCs/>
          <w:i/>
          <w:iCs/>
          <w:spacing w:val="-10"/>
          <w:kern w:val="28"/>
          <w:sz w:val="24"/>
          <w:szCs w:val="24"/>
        </w:rPr>
      </w:pPr>
      <w:r w:rsidRPr="00547D5D">
        <w:rPr>
          <w:rFonts w:ascii="Times New Roman" w:eastAsia="Times New Roman" w:hAnsi="Times New Roman" w:cs="Times New Roman"/>
          <w:spacing w:val="-10"/>
          <w:kern w:val="28"/>
          <w:sz w:val="24"/>
          <w:szCs w:val="24"/>
        </w:rPr>
        <w:t xml:space="preserve"> Prekės turi atitikti šios Techninės specifikacijos priede nustatytus techninius  reikalavimus. </w:t>
      </w:r>
    </w:p>
    <w:p w14:paraId="059AEB31" w14:textId="77777777" w:rsidR="00547D5D" w:rsidRPr="00547D5D" w:rsidRDefault="00547D5D">
      <w:pPr>
        <w:numPr>
          <w:ilvl w:val="2"/>
          <w:numId w:val="4"/>
        </w:numPr>
        <w:spacing w:after="0" w:line="240" w:lineRule="auto"/>
        <w:ind w:left="504"/>
        <w:contextualSpacing/>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 xml:space="preserve"> Kartu su Preke turi būti pateikiama (ne vėliau nei prekės perdavimo dieną): skydų ir juose esančios įrangos</w:t>
      </w:r>
    </w:p>
    <w:p w14:paraId="233D7585" w14:textId="77777777" w:rsidR="00547D5D" w:rsidRPr="00547D5D" w:rsidRDefault="00547D5D" w:rsidP="00547D5D">
      <w:pPr>
        <w:spacing w:after="0" w:line="240" w:lineRule="auto"/>
        <w:contextualSpacing/>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valdymo armatūros  bei priekabos eksploatacijos ir darbų saugos instrukcijos lietuvių kalba (naudotojo vadovas/ai), elektros instaliacijos schemos, EB atitikties deklaracija.</w:t>
      </w:r>
    </w:p>
    <w:p w14:paraId="23BE7539" w14:textId="1558E0CC" w:rsidR="00547D5D" w:rsidRPr="00547D5D" w:rsidRDefault="00547D5D">
      <w:pPr>
        <w:numPr>
          <w:ilvl w:val="2"/>
          <w:numId w:val="4"/>
        </w:numPr>
        <w:tabs>
          <w:tab w:val="left" w:pos="567"/>
        </w:tabs>
        <w:spacing w:after="0" w:line="240" w:lineRule="auto"/>
        <w:ind w:left="0" w:firstLine="0"/>
        <w:contextualSpacing/>
        <w:jc w:val="both"/>
        <w:rPr>
          <w:rFonts w:ascii="Times New Roman" w:eastAsia="Times New Roman" w:hAnsi="Times New Roman" w:cs="Times New Roman"/>
          <w:b/>
          <w:bCs/>
          <w:i/>
          <w:iCs/>
          <w:spacing w:val="-10"/>
          <w:kern w:val="28"/>
          <w:sz w:val="24"/>
          <w:szCs w:val="24"/>
        </w:rPr>
      </w:pPr>
      <w:r w:rsidRPr="00547D5D">
        <w:rPr>
          <w:rFonts w:ascii="Times New Roman" w:eastAsia="Times New Roman" w:hAnsi="Times New Roman" w:cs="Times New Roman"/>
          <w:spacing w:val="-10"/>
          <w:kern w:val="28"/>
          <w:sz w:val="24"/>
          <w:szCs w:val="24"/>
        </w:rPr>
        <w:t>Siūlomai prekei turi būti suteikiama ne mažiau kaip 24 mėn. pilna garantija, skaičiuojama nuo Prekės perdavimo-priėmimo momento, su mobiliu aptarnavimu Pirkėjo bazėse, kartu su pasiūlymu pateikiant gamintojo patvirtinimus. Techninio aptarnavimo ir/ar remonto darbus atliekant ne vėliau kaip per 5 darbo dienas nuo Paslaugos užsakymo el. paštu ir telefoninio skambučio Sutartyje nurodytam Tiekėjo atsakingam asmeniui, prieš tai Šalims aptarus Prekės buvimo vietą ir Paslaugų apimtis. Tiekėjas Pirkėjo bazėse turi suteikti nemokamą remontą garantiniu laikotarpiu, garantiniams gedimams ar defektams.</w:t>
      </w:r>
    </w:p>
    <w:p w14:paraId="5CA3C567" w14:textId="77777777" w:rsidR="00547D5D" w:rsidRPr="00547D5D" w:rsidRDefault="00547D5D">
      <w:pPr>
        <w:numPr>
          <w:ilvl w:val="2"/>
          <w:numId w:val="4"/>
        </w:numPr>
        <w:tabs>
          <w:tab w:val="left" w:pos="567"/>
        </w:tabs>
        <w:spacing w:after="0" w:line="240" w:lineRule="auto"/>
        <w:ind w:left="504"/>
        <w:contextualSpacing/>
        <w:jc w:val="both"/>
        <w:rPr>
          <w:rFonts w:ascii="Times New Roman" w:eastAsia="Times New Roman" w:hAnsi="Times New Roman" w:cs="Times New Roman"/>
          <w:b/>
          <w:bCs/>
          <w:i/>
          <w:iCs/>
          <w:spacing w:val="-10"/>
          <w:kern w:val="28"/>
          <w:sz w:val="24"/>
          <w:szCs w:val="24"/>
        </w:rPr>
      </w:pPr>
      <w:r w:rsidRPr="00547D5D">
        <w:rPr>
          <w:rFonts w:ascii="Times New Roman" w:eastAsia="Times New Roman" w:hAnsi="Times New Roman" w:cs="Times New Roman"/>
          <w:spacing w:val="-10"/>
          <w:kern w:val="28"/>
          <w:sz w:val="24"/>
          <w:szCs w:val="24"/>
        </w:rPr>
        <w:t xml:space="preserve">Suteikiamo garantinio laikotarpio metu visi numatomi Prekės komplekto privalomi aptarnavimai, turi būti </w:t>
      </w:r>
    </w:p>
    <w:p w14:paraId="11D8D504"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b/>
          <w:bCs/>
          <w:i/>
          <w:iCs/>
          <w:spacing w:val="-10"/>
          <w:kern w:val="28"/>
          <w:sz w:val="24"/>
          <w:szCs w:val="24"/>
        </w:rPr>
      </w:pPr>
      <w:r w:rsidRPr="00547D5D">
        <w:rPr>
          <w:rFonts w:ascii="Times New Roman" w:eastAsia="Times New Roman" w:hAnsi="Times New Roman" w:cs="Times New Roman"/>
          <w:spacing w:val="-10"/>
          <w:kern w:val="28"/>
          <w:sz w:val="24"/>
          <w:szCs w:val="24"/>
        </w:rPr>
        <w:t xml:space="preserve">detalizuoti ir pateikti kartu su pasiūlymu, nurodant kiekvieno aptarnavimo apimtis ir pasiūlyme privaloma nurodyti kaštus visam suteikiamam garantiniam laikotarpiui. </w:t>
      </w:r>
    </w:p>
    <w:p w14:paraId="4670B0B3" w14:textId="77777777" w:rsidR="00547D5D" w:rsidRPr="00547D5D" w:rsidRDefault="00547D5D">
      <w:pPr>
        <w:numPr>
          <w:ilvl w:val="2"/>
          <w:numId w:val="4"/>
        </w:numPr>
        <w:tabs>
          <w:tab w:val="left" w:pos="567"/>
        </w:tabs>
        <w:spacing w:after="0" w:line="240" w:lineRule="auto"/>
        <w:ind w:left="504"/>
        <w:contextualSpacing/>
        <w:jc w:val="both"/>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Prekės pristatymo metu, bet ne vėliau negu Pirkėjas pradeda eksploatuoti Prekę ar Prekės komplekto dalį,</w:t>
      </w:r>
    </w:p>
    <w:p w14:paraId="6C37B058"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Tiekėjas privalo atlikti šiuos mokymus, kurių kaina turi būti įskaičiuota į pasiūlymo kainą:</w:t>
      </w:r>
    </w:p>
    <w:p w14:paraId="2F7520B2"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spacing w:val="-10"/>
          <w:kern w:val="28"/>
          <w:sz w:val="24"/>
          <w:szCs w:val="24"/>
        </w:rPr>
        <w:t>-teorinius ir praktinius eksploatacijos mokymus operatoriams, užtikrinančius prekės teisingą eksploatavimą.</w:t>
      </w:r>
    </w:p>
    <w:p w14:paraId="3B7428E7"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spacing w:val="-10"/>
          <w:kern w:val="28"/>
          <w:sz w:val="24"/>
          <w:szCs w:val="24"/>
          <w:lang w:val="pt-PT"/>
        </w:rPr>
      </w:pPr>
      <w:r w:rsidRPr="00547D5D">
        <w:rPr>
          <w:rFonts w:ascii="Times New Roman" w:eastAsia="Times New Roman" w:hAnsi="Times New Roman" w:cs="Times New Roman"/>
          <w:spacing w:val="-10"/>
          <w:kern w:val="28"/>
          <w:sz w:val="24"/>
          <w:szCs w:val="24"/>
          <w:lang w:val="pt-PT"/>
        </w:rPr>
        <w:t>-teorinius ir praktinius mokymus tinkamam ir teisingam įrangos montavimui ir demontavimui, demontuotos įrangos konservavimui.</w:t>
      </w:r>
    </w:p>
    <w:p w14:paraId="7251F065" w14:textId="77777777" w:rsidR="00547D5D" w:rsidRPr="00547D5D" w:rsidRDefault="00547D5D" w:rsidP="00547D5D">
      <w:pPr>
        <w:tabs>
          <w:tab w:val="left" w:pos="567"/>
        </w:tabs>
        <w:spacing w:after="0" w:line="240" w:lineRule="auto"/>
        <w:contextualSpacing/>
        <w:jc w:val="both"/>
        <w:rPr>
          <w:rFonts w:ascii="Times New Roman" w:eastAsia="Times New Roman" w:hAnsi="Times New Roman" w:cs="Times New Roman"/>
          <w:spacing w:val="-10"/>
          <w:kern w:val="28"/>
          <w:sz w:val="24"/>
          <w:szCs w:val="24"/>
          <w:lang w:val="pt-PT"/>
        </w:rPr>
      </w:pPr>
      <w:r w:rsidRPr="00547D5D">
        <w:rPr>
          <w:rFonts w:ascii="Times New Roman" w:eastAsia="Times New Roman" w:hAnsi="Times New Roman" w:cs="Times New Roman"/>
          <w:spacing w:val="-10"/>
          <w:kern w:val="28"/>
          <w:sz w:val="24"/>
          <w:szCs w:val="24"/>
          <w:lang w:val="pt-PT"/>
        </w:rPr>
        <w:t>-techninius mokymus, užtikrinančius prekės teisingą priežiūrą, paaiškinančius gedimų pobūdžius ir gedimų simbolius.</w:t>
      </w:r>
    </w:p>
    <w:p w14:paraId="4C8041A9" w14:textId="77777777" w:rsidR="00547D5D" w:rsidRPr="00547D5D" w:rsidRDefault="00547D5D" w:rsidP="00547D5D">
      <w:pPr>
        <w:tabs>
          <w:tab w:val="left" w:pos="567"/>
        </w:tabs>
        <w:spacing w:after="0" w:line="240" w:lineRule="auto"/>
        <w:jc w:val="both"/>
        <w:rPr>
          <w:rFonts w:ascii="Times New Roman" w:eastAsia="Times New Roman" w:hAnsi="Times New Roman" w:cs="Times New Roman"/>
          <w:spacing w:val="-10"/>
          <w:kern w:val="28"/>
          <w:sz w:val="24"/>
          <w:szCs w:val="24"/>
        </w:rPr>
      </w:pPr>
      <w:r w:rsidRPr="00547D5D">
        <w:rPr>
          <w:rFonts w:ascii="Times New Roman" w:eastAsia="Times New Roman" w:hAnsi="Times New Roman" w:cs="Times New Roman"/>
          <w:b/>
          <w:bCs/>
          <w:spacing w:val="-10"/>
          <w:kern w:val="28"/>
          <w:sz w:val="24"/>
          <w:szCs w:val="24"/>
          <w:lang w:val="pt-PT"/>
        </w:rPr>
        <w:t>2.2.6.</w:t>
      </w:r>
      <w:r w:rsidRPr="00547D5D">
        <w:rPr>
          <w:rFonts w:ascii="Times New Roman" w:eastAsia="Times New Roman" w:hAnsi="Times New Roman" w:cs="Times New Roman"/>
          <w:spacing w:val="-10"/>
          <w:kern w:val="28"/>
          <w:sz w:val="24"/>
          <w:szCs w:val="24"/>
          <w:lang w:val="pt-PT"/>
        </w:rPr>
        <w:t xml:space="preserve"> </w:t>
      </w:r>
      <w:r w:rsidRPr="00547D5D">
        <w:rPr>
          <w:rFonts w:ascii="Times New Roman" w:eastAsia="Times New Roman" w:hAnsi="Times New Roman" w:cs="Times New Roman"/>
          <w:spacing w:val="-10"/>
          <w:kern w:val="28"/>
          <w:sz w:val="24"/>
          <w:szCs w:val="24"/>
        </w:rPr>
        <w:t>Prieš pasibaigiant Prekės garantiniam laikotarpiui, Tiekėjas savo sąskaita atlieka Prekės išsamų techninio stovio patikrinimą ir po patikrinimo pašalina techninio stovio neatitikimus, kuriems taikoma garantija.</w:t>
      </w:r>
    </w:p>
    <w:p w14:paraId="6F63CAAE" w14:textId="77777777" w:rsidR="00547D5D" w:rsidRPr="00547D5D" w:rsidRDefault="00547D5D">
      <w:pPr>
        <w:numPr>
          <w:ilvl w:val="1"/>
          <w:numId w:val="4"/>
        </w:numPr>
        <w:tabs>
          <w:tab w:val="left" w:pos="567"/>
        </w:tabs>
        <w:spacing w:before="60" w:after="60" w:line="240" w:lineRule="auto"/>
        <w:ind w:left="0" w:firstLine="0"/>
        <w:contextualSpacing/>
        <w:rPr>
          <w:rFonts w:ascii="Times New Roman" w:eastAsia="Calibri" w:hAnsi="Times New Roman" w:cs="Times New Roman"/>
          <w:sz w:val="24"/>
          <w:szCs w:val="24"/>
          <w:lang w:eastAsia="en-US"/>
        </w:rPr>
      </w:pPr>
      <w:bookmarkStart w:id="3" w:name="_Hlk157089753"/>
      <w:r w:rsidRPr="00547D5D">
        <w:rPr>
          <w:rFonts w:ascii="Times New Roman" w:eastAsia="Calibri" w:hAnsi="Times New Roman" w:cs="Times New Roman"/>
          <w:sz w:val="24"/>
          <w:szCs w:val="24"/>
          <w:lang w:eastAsia="en-US"/>
        </w:rPr>
        <w:t>Pirkimo objekto apimtys:</w:t>
      </w:r>
    </w:p>
    <w:p w14:paraId="626370B1" w14:textId="77777777" w:rsidR="00547D5D" w:rsidRPr="00547D5D" w:rsidRDefault="00547D5D" w:rsidP="00547D5D">
      <w:pPr>
        <w:tabs>
          <w:tab w:val="left" w:pos="567"/>
        </w:tabs>
        <w:spacing w:before="60" w:after="60" w:line="240" w:lineRule="auto"/>
        <w:contextualSpacing/>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2.3.1</w:t>
      </w:r>
      <w:r w:rsidRPr="00547D5D">
        <w:rPr>
          <w:rFonts w:ascii="Times New Roman" w:eastAsia="Calibri" w:hAnsi="Times New Roman" w:cs="Times New Roman"/>
          <w:sz w:val="24"/>
          <w:szCs w:val="24"/>
          <w:lang w:eastAsia="en-US"/>
        </w:rPr>
        <w:t xml:space="preserve"> Pirma pirkimo dalis</w:t>
      </w:r>
    </w:p>
    <w:tbl>
      <w:tblPr>
        <w:tblStyle w:val="Lentelstinklelis11"/>
        <w:tblW w:w="9918" w:type="dxa"/>
        <w:tblLook w:val="04A0" w:firstRow="1" w:lastRow="0" w:firstColumn="1" w:lastColumn="0" w:noHBand="0" w:noVBand="1"/>
      </w:tblPr>
      <w:tblGrid>
        <w:gridCol w:w="988"/>
        <w:gridCol w:w="5103"/>
        <w:gridCol w:w="1842"/>
        <w:gridCol w:w="1985"/>
      </w:tblGrid>
      <w:tr w:rsidR="00547D5D" w:rsidRPr="00547D5D" w14:paraId="648B0908" w14:textId="77777777" w:rsidTr="000C141D">
        <w:trPr>
          <w:trHeight w:val="407"/>
        </w:trPr>
        <w:tc>
          <w:tcPr>
            <w:tcW w:w="988" w:type="dxa"/>
          </w:tcPr>
          <w:p w14:paraId="1BE71D54"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lastRenderedPageBreak/>
              <w:t>Eil. Nr.</w:t>
            </w:r>
          </w:p>
        </w:tc>
        <w:tc>
          <w:tcPr>
            <w:tcW w:w="5103" w:type="dxa"/>
          </w:tcPr>
          <w:p w14:paraId="0C5CEFFE"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 xml:space="preserve"> Prekės pavadinimas</w:t>
            </w:r>
          </w:p>
        </w:tc>
        <w:tc>
          <w:tcPr>
            <w:tcW w:w="1842" w:type="dxa"/>
          </w:tcPr>
          <w:p w14:paraId="646F99E5"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Matas</w:t>
            </w:r>
          </w:p>
        </w:tc>
        <w:tc>
          <w:tcPr>
            <w:tcW w:w="1985" w:type="dxa"/>
          </w:tcPr>
          <w:p w14:paraId="286FCFFE" w14:textId="77777777" w:rsidR="00547D5D" w:rsidRPr="00547D5D" w:rsidRDefault="00000000" w:rsidP="00547D5D">
            <w:pPr>
              <w:spacing w:before="60" w:after="60"/>
              <w:jc w:val="center"/>
              <w:rPr>
                <w:rFonts w:ascii="Times New Roman" w:eastAsia="Times New Roman" w:hAnsi="Times New Roman"/>
                <w:b/>
                <w:bCs/>
              </w:rPr>
            </w:pPr>
            <w:sdt>
              <w:sdtPr>
                <w:rPr>
                  <w:rFonts w:ascii="Times New Roman" w:eastAsia="Times New Roman" w:hAnsi="Times New Roman"/>
                  <w:b/>
                  <w:bCs/>
                </w:rPr>
                <w:alias w:val="PASIRINKTi"/>
                <w:tag w:val="PASIRINKTi"/>
                <w:id w:val="-171564900"/>
                <w:placeholder>
                  <w:docPart w:val="3863F739328F49398D34D0B3BABD9C7F"/>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47D5D" w:rsidRPr="00547D5D">
                  <w:rPr>
                    <w:rFonts w:ascii="Times New Roman" w:eastAsia="Times New Roman" w:hAnsi="Times New Roman"/>
                    <w:b/>
                    <w:bCs/>
                  </w:rPr>
                  <w:t>Kiekis</w:t>
                </w:r>
              </w:sdtContent>
            </w:sdt>
          </w:p>
        </w:tc>
      </w:tr>
      <w:tr w:rsidR="00547D5D" w:rsidRPr="00547D5D" w14:paraId="772F29EC" w14:textId="77777777" w:rsidTr="000C141D">
        <w:trPr>
          <w:trHeight w:val="413"/>
        </w:trPr>
        <w:tc>
          <w:tcPr>
            <w:tcW w:w="988" w:type="dxa"/>
          </w:tcPr>
          <w:p w14:paraId="44E655DE"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1.</w:t>
            </w:r>
          </w:p>
        </w:tc>
        <w:tc>
          <w:tcPr>
            <w:tcW w:w="5103" w:type="dxa"/>
          </w:tcPr>
          <w:p w14:paraId="5378F6F2" w14:textId="77777777" w:rsidR="00547D5D" w:rsidRPr="00547D5D" w:rsidRDefault="00547D5D" w:rsidP="00547D5D">
            <w:pPr>
              <w:spacing w:before="60" w:after="60"/>
              <w:jc w:val="center"/>
              <w:rPr>
                <w:rFonts w:ascii="Times New Roman" w:eastAsia="Times New Roman" w:hAnsi="Times New Roman"/>
                <w:lang w:val="pt-PT"/>
              </w:rPr>
            </w:pPr>
            <w:r w:rsidRPr="00547D5D">
              <w:rPr>
                <w:rFonts w:ascii="Times New Roman" w:hAnsi="Times New Roman"/>
                <w:bCs/>
                <w:iCs/>
                <w:sz w:val="24"/>
                <w:szCs w:val="24"/>
                <w:lang w:val="pt-PT"/>
              </w:rPr>
              <w:t xml:space="preserve">Signaliniai skydai priekabos bazėje  </w:t>
            </w:r>
          </w:p>
        </w:tc>
        <w:tc>
          <w:tcPr>
            <w:tcW w:w="1842" w:type="dxa"/>
          </w:tcPr>
          <w:p w14:paraId="62A67ED3"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Komplektas</w:t>
            </w:r>
          </w:p>
        </w:tc>
        <w:tc>
          <w:tcPr>
            <w:tcW w:w="1985" w:type="dxa"/>
          </w:tcPr>
          <w:p w14:paraId="285C477C" w14:textId="430D12A3" w:rsidR="00547D5D" w:rsidRPr="00547D5D" w:rsidRDefault="00D70CF8" w:rsidP="00547D5D">
            <w:pPr>
              <w:spacing w:before="60" w:after="60"/>
              <w:jc w:val="center"/>
              <w:rPr>
                <w:rFonts w:ascii="Times New Roman" w:eastAsia="Times New Roman" w:hAnsi="Times New Roman"/>
              </w:rPr>
            </w:pPr>
            <w:r>
              <w:rPr>
                <w:rFonts w:ascii="Times New Roman" w:eastAsia="Times New Roman" w:hAnsi="Times New Roman"/>
              </w:rPr>
              <w:t>1</w:t>
            </w:r>
          </w:p>
        </w:tc>
      </w:tr>
    </w:tbl>
    <w:p w14:paraId="676846AE" w14:textId="77777777" w:rsidR="00547D5D" w:rsidRPr="00547D5D" w:rsidRDefault="00547D5D" w:rsidP="00547D5D">
      <w:pPr>
        <w:tabs>
          <w:tab w:val="left" w:pos="567"/>
        </w:tabs>
        <w:spacing w:before="60" w:after="60" w:line="240" w:lineRule="auto"/>
        <w:contextualSpacing/>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2.3.2</w:t>
      </w:r>
      <w:r w:rsidRPr="00547D5D">
        <w:rPr>
          <w:rFonts w:ascii="Times New Roman" w:eastAsia="Calibri" w:hAnsi="Times New Roman" w:cs="Times New Roman"/>
          <w:sz w:val="24"/>
          <w:szCs w:val="24"/>
          <w:lang w:eastAsia="en-US"/>
        </w:rPr>
        <w:t xml:space="preserve"> Antra pirkimo dalis</w:t>
      </w:r>
    </w:p>
    <w:tbl>
      <w:tblPr>
        <w:tblStyle w:val="Lentelstinklelis11"/>
        <w:tblW w:w="9918" w:type="dxa"/>
        <w:tblLook w:val="04A0" w:firstRow="1" w:lastRow="0" w:firstColumn="1" w:lastColumn="0" w:noHBand="0" w:noVBand="1"/>
      </w:tblPr>
      <w:tblGrid>
        <w:gridCol w:w="988"/>
        <w:gridCol w:w="5103"/>
        <w:gridCol w:w="1842"/>
        <w:gridCol w:w="1985"/>
      </w:tblGrid>
      <w:tr w:rsidR="00547D5D" w:rsidRPr="00547D5D" w14:paraId="43C415E2" w14:textId="77777777" w:rsidTr="000C141D">
        <w:trPr>
          <w:trHeight w:val="407"/>
        </w:trPr>
        <w:tc>
          <w:tcPr>
            <w:tcW w:w="988" w:type="dxa"/>
          </w:tcPr>
          <w:p w14:paraId="266C7C78"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Eil. Nr.</w:t>
            </w:r>
          </w:p>
        </w:tc>
        <w:tc>
          <w:tcPr>
            <w:tcW w:w="5103" w:type="dxa"/>
          </w:tcPr>
          <w:p w14:paraId="2AEFD9B7"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 xml:space="preserve"> Prekės pavadinimas</w:t>
            </w:r>
          </w:p>
        </w:tc>
        <w:tc>
          <w:tcPr>
            <w:tcW w:w="1842" w:type="dxa"/>
          </w:tcPr>
          <w:p w14:paraId="4E801E51"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Matas</w:t>
            </w:r>
          </w:p>
        </w:tc>
        <w:tc>
          <w:tcPr>
            <w:tcW w:w="1985" w:type="dxa"/>
          </w:tcPr>
          <w:p w14:paraId="2417E54A" w14:textId="77777777" w:rsidR="00547D5D" w:rsidRPr="00547D5D" w:rsidRDefault="00000000" w:rsidP="00547D5D">
            <w:pPr>
              <w:spacing w:before="60" w:after="60"/>
              <w:jc w:val="center"/>
              <w:rPr>
                <w:rFonts w:ascii="Times New Roman" w:eastAsia="Times New Roman" w:hAnsi="Times New Roman"/>
                <w:b/>
                <w:bCs/>
              </w:rPr>
            </w:pPr>
            <w:sdt>
              <w:sdtPr>
                <w:rPr>
                  <w:rFonts w:ascii="Times New Roman" w:eastAsia="Times New Roman" w:hAnsi="Times New Roman"/>
                  <w:b/>
                  <w:bCs/>
                </w:rPr>
                <w:alias w:val="PASIRINKTi"/>
                <w:tag w:val="PASIRINKTi"/>
                <w:id w:val="1980342484"/>
                <w:placeholder>
                  <w:docPart w:val="2B38B6F96CA34FBA95B29686D8DA6B9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47D5D" w:rsidRPr="00547D5D">
                  <w:rPr>
                    <w:rFonts w:ascii="Times New Roman" w:eastAsia="Times New Roman" w:hAnsi="Times New Roman"/>
                    <w:b/>
                    <w:bCs/>
                  </w:rPr>
                  <w:t>Kiekis</w:t>
                </w:r>
              </w:sdtContent>
            </w:sdt>
          </w:p>
        </w:tc>
      </w:tr>
      <w:tr w:rsidR="00547D5D" w:rsidRPr="00547D5D" w14:paraId="5853BE0E" w14:textId="77777777" w:rsidTr="000C141D">
        <w:trPr>
          <w:trHeight w:val="413"/>
        </w:trPr>
        <w:tc>
          <w:tcPr>
            <w:tcW w:w="988" w:type="dxa"/>
          </w:tcPr>
          <w:p w14:paraId="54885C50"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1.</w:t>
            </w:r>
          </w:p>
        </w:tc>
        <w:tc>
          <w:tcPr>
            <w:tcW w:w="5103" w:type="dxa"/>
          </w:tcPr>
          <w:p w14:paraId="0E4A4168" w14:textId="77777777" w:rsidR="00547D5D" w:rsidRPr="00547D5D" w:rsidRDefault="00547D5D" w:rsidP="00547D5D">
            <w:pPr>
              <w:spacing w:before="60" w:after="60"/>
              <w:jc w:val="center"/>
              <w:rPr>
                <w:rFonts w:ascii="Times New Roman" w:eastAsia="Times New Roman" w:hAnsi="Times New Roman"/>
                <w:lang w:val="pt-PT"/>
              </w:rPr>
            </w:pPr>
            <w:r w:rsidRPr="00547D5D">
              <w:rPr>
                <w:rFonts w:ascii="Times New Roman" w:hAnsi="Times New Roman"/>
                <w:bCs/>
                <w:iCs/>
                <w:sz w:val="24"/>
                <w:szCs w:val="24"/>
                <w:lang w:val="pt-PT"/>
              </w:rPr>
              <w:t xml:space="preserve">Aptvėrimo skydai priekabos bazėje  </w:t>
            </w:r>
          </w:p>
        </w:tc>
        <w:tc>
          <w:tcPr>
            <w:tcW w:w="1842" w:type="dxa"/>
          </w:tcPr>
          <w:p w14:paraId="51BBEC2D"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Komplektas</w:t>
            </w:r>
          </w:p>
        </w:tc>
        <w:tc>
          <w:tcPr>
            <w:tcW w:w="1985" w:type="dxa"/>
          </w:tcPr>
          <w:p w14:paraId="3160596F" w14:textId="782A4DEF" w:rsidR="00547D5D" w:rsidRPr="00547D5D" w:rsidRDefault="00D70CF8" w:rsidP="00547D5D">
            <w:pPr>
              <w:spacing w:before="60" w:after="60"/>
              <w:jc w:val="center"/>
              <w:rPr>
                <w:rFonts w:ascii="Times New Roman" w:eastAsia="Times New Roman" w:hAnsi="Times New Roman"/>
              </w:rPr>
            </w:pPr>
            <w:r>
              <w:rPr>
                <w:rFonts w:ascii="Times New Roman" w:eastAsia="Times New Roman" w:hAnsi="Times New Roman"/>
              </w:rPr>
              <w:t>2</w:t>
            </w:r>
          </w:p>
        </w:tc>
      </w:tr>
    </w:tbl>
    <w:p w14:paraId="1FAF0AE9" w14:textId="77777777" w:rsidR="00547D5D" w:rsidRPr="00547D5D" w:rsidRDefault="00547D5D" w:rsidP="00547D5D">
      <w:pPr>
        <w:tabs>
          <w:tab w:val="left" w:pos="567"/>
        </w:tabs>
        <w:spacing w:before="60" w:after="60" w:line="240" w:lineRule="auto"/>
        <w:contextualSpacing/>
        <w:rPr>
          <w:rFonts w:ascii="Times New Roman" w:eastAsia="Calibri" w:hAnsi="Times New Roman" w:cs="Times New Roman"/>
          <w:sz w:val="24"/>
          <w:szCs w:val="24"/>
          <w:lang w:eastAsia="en-US"/>
        </w:rPr>
      </w:pPr>
      <w:r w:rsidRPr="00547D5D">
        <w:rPr>
          <w:rFonts w:ascii="Times New Roman" w:eastAsia="Calibri" w:hAnsi="Times New Roman" w:cs="Times New Roman"/>
          <w:b/>
          <w:bCs/>
          <w:sz w:val="24"/>
          <w:szCs w:val="24"/>
          <w:lang w:eastAsia="en-US"/>
        </w:rPr>
        <w:t>2.3.3</w:t>
      </w:r>
      <w:r w:rsidRPr="00547D5D">
        <w:rPr>
          <w:rFonts w:ascii="Times New Roman" w:eastAsia="Calibri" w:hAnsi="Times New Roman" w:cs="Times New Roman"/>
          <w:sz w:val="24"/>
          <w:szCs w:val="24"/>
          <w:lang w:eastAsia="en-US"/>
        </w:rPr>
        <w:t xml:space="preserve"> Trečia pirkimo dalis</w:t>
      </w:r>
    </w:p>
    <w:tbl>
      <w:tblPr>
        <w:tblStyle w:val="Lentelstinklelis11"/>
        <w:tblW w:w="9918" w:type="dxa"/>
        <w:tblLook w:val="04A0" w:firstRow="1" w:lastRow="0" w:firstColumn="1" w:lastColumn="0" w:noHBand="0" w:noVBand="1"/>
      </w:tblPr>
      <w:tblGrid>
        <w:gridCol w:w="988"/>
        <w:gridCol w:w="5103"/>
        <w:gridCol w:w="1842"/>
        <w:gridCol w:w="1985"/>
      </w:tblGrid>
      <w:tr w:rsidR="00547D5D" w:rsidRPr="00547D5D" w14:paraId="6F1B2DF5" w14:textId="77777777" w:rsidTr="000C141D">
        <w:trPr>
          <w:trHeight w:val="407"/>
        </w:trPr>
        <w:tc>
          <w:tcPr>
            <w:tcW w:w="988" w:type="dxa"/>
          </w:tcPr>
          <w:p w14:paraId="19424EBC"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Eil. Nr.</w:t>
            </w:r>
          </w:p>
        </w:tc>
        <w:tc>
          <w:tcPr>
            <w:tcW w:w="5103" w:type="dxa"/>
          </w:tcPr>
          <w:p w14:paraId="1FD33DB8"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 xml:space="preserve"> Prekės pavadinimas</w:t>
            </w:r>
          </w:p>
        </w:tc>
        <w:tc>
          <w:tcPr>
            <w:tcW w:w="1842" w:type="dxa"/>
          </w:tcPr>
          <w:p w14:paraId="05F370E6" w14:textId="77777777" w:rsidR="00547D5D" w:rsidRPr="00547D5D" w:rsidRDefault="00547D5D" w:rsidP="00547D5D">
            <w:pPr>
              <w:spacing w:before="60" w:after="60"/>
              <w:jc w:val="center"/>
              <w:rPr>
                <w:rFonts w:ascii="Times New Roman" w:eastAsia="Times New Roman" w:hAnsi="Times New Roman"/>
                <w:b/>
                <w:bCs/>
              </w:rPr>
            </w:pPr>
            <w:r w:rsidRPr="00547D5D">
              <w:rPr>
                <w:rFonts w:ascii="Times New Roman" w:eastAsia="Times New Roman" w:hAnsi="Times New Roman"/>
                <w:b/>
                <w:bCs/>
              </w:rPr>
              <w:t>Matas</w:t>
            </w:r>
          </w:p>
        </w:tc>
        <w:tc>
          <w:tcPr>
            <w:tcW w:w="1985" w:type="dxa"/>
          </w:tcPr>
          <w:p w14:paraId="673ECBBE" w14:textId="77777777" w:rsidR="00547D5D" w:rsidRPr="00547D5D" w:rsidRDefault="00000000" w:rsidP="00547D5D">
            <w:pPr>
              <w:spacing w:before="60" w:after="60"/>
              <w:jc w:val="center"/>
              <w:rPr>
                <w:rFonts w:ascii="Times New Roman" w:eastAsia="Times New Roman" w:hAnsi="Times New Roman"/>
                <w:b/>
                <w:bCs/>
              </w:rPr>
            </w:pPr>
            <w:sdt>
              <w:sdtPr>
                <w:rPr>
                  <w:rFonts w:ascii="Times New Roman" w:eastAsia="Times New Roman" w:hAnsi="Times New Roman"/>
                  <w:b/>
                  <w:bCs/>
                </w:rPr>
                <w:alias w:val="PASIRINKTi"/>
                <w:tag w:val="PASIRINKTi"/>
                <w:id w:val="228583507"/>
                <w:placeholder>
                  <w:docPart w:val="D0CF31D4597E4DFF8F213A2952EC980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47D5D" w:rsidRPr="00547D5D">
                  <w:rPr>
                    <w:rFonts w:ascii="Times New Roman" w:eastAsia="Times New Roman" w:hAnsi="Times New Roman"/>
                    <w:b/>
                    <w:bCs/>
                  </w:rPr>
                  <w:t>Kiekis</w:t>
                </w:r>
              </w:sdtContent>
            </w:sdt>
          </w:p>
        </w:tc>
      </w:tr>
      <w:tr w:rsidR="00547D5D" w:rsidRPr="00547D5D" w14:paraId="6E8FE8EE" w14:textId="77777777" w:rsidTr="000C141D">
        <w:trPr>
          <w:trHeight w:val="413"/>
        </w:trPr>
        <w:tc>
          <w:tcPr>
            <w:tcW w:w="988" w:type="dxa"/>
          </w:tcPr>
          <w:p w14:paraId="00BF0C77"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1.</w:t>
            </w:r>
          </w:p>
        </w:tc>
        <w:tc>
          <w:tcPr>
            <w:tcW w:w="5103" w:type="dxa"/>
          </w:tcPr>
          <w:p w14:paraId="3C4DD978" w14:textId="40C06C3F" w:rsidR="00547D5D" w:rsidRPr="00547D5D" w:rsidRDefault="00547D5D" w:rsidP="00547D5D">
            <w:pPr>
              <w:spacing w:before="60" w:after="60"/>
              <w:jc w:val="center"/>
              <w:rPr>
                <w:rFonts w:ascii="Times New Roman" w:eastAsia="Times New Roman" w:hAnsi="Times New Roman"/>
                <w:highlight w:val="yellow"/>
                <w:lang w:val="pt-PT"/>
              </w:rPr>
            </w:pPr>
            <w:r w:rsidRPr="00D70CF8">
              <w:rPr>
                <w:rFonts w:ascii="Times New Roman" w:hAnsi="Times New Roman"/>
                <w:bCs/>
                <w:iCs/>
                <w:sz w:val="24"/>
                <w:szCs w:val="24"/>
                <w:lang w:val="pt-PT"/>
              </w:rPr>
              <w:t>Aptvėrimo skyda</w:t>
            </w:r>
            <w:r w:rsidR="00D70CF8" w:rsidRPr="00D70CF8">
              <w:rPr>
                <w:rFonts w:ascii="Times New Roman" w:hAnsi="Times New Roman"/>
                <w:bCs/>
                <w:iCs/>
                <w:sz w:val="24"/>
                <w:szCs w:val="24"/>
                <w:lang w:val="pt-PT"/>
              </w:rPr>
              <w:t>s</w:t>
            </w:r>
            <w:r w:rsidRPr="00D70CF8">
              <w:rPr>
                <w:rFonts w:ascii="Times New Roman" w:hAnsi="Times New Roman"/>
                <w:bCs/>
                <w:iCs/>
                <w:sz w:val="24"/>
                <w:szCs w:val="24"/>
                <w:lang w:val="pt-PT"/>
              </w:rPr>
              <w:t xml:space="preserve"> priekabos bazėje</w:t>
            </w:r>
            <w:r w:rsidRPr="00547D5D">
              <w:rPr>
                <w:rFonts w:ascii="Times New Roman" w:hAnsi="Times New Roman"/>
                <w:bCs/>
                <w:iCs/>
                <w:sz w:val="24"/>
                <w:szCs w:val="24"/>
                <w:lang w:val="pt-PT"/>
              </w:rPr>
              <w:t xml:space="preserve">  </w:t>
            </w:r>
          </w:p>
        </w:tc>
        <w:tc>
          <w:tcPr>
            <w:tcW w:w="1842" w:type="dxa"/>
          </w:tcPr>
          <w:p w14:paraId="119C98D4" w14:textId="77777777" w:rsidR="00547D5D" w:rsidRPr="00547D5D" w:rsidRDefault="00547D5D" w:rsidP="00547D5D">
            <w:pPr>
              <w:spacing w:before="60" w:after="60"/>
              <w:jc w:val="center"/>
              <w:rPr>
                <w:rFonts w:ascii="Times New Roman" w:eastAsia="Times New Roman" w:hAnsi="Times New Roman"/>
              </w:rPr>
            </w:pPr>
            <w:r w:rsidRPr="00547D5D">
              <w:rPr>
                <w:rFonts w:ascii="Times New Roman" w:eastAsia="Times New Roman" w:hAnsi="Times New Roman"/>
              </w:rPr>
              <w:t>Komplektas</w:t>
            </w:r>
          </w:p>
        </w:tc>
        <w:tc>
          <w:tcPr>
            <w:tcW w:w="1985" w:type="dxa"/>
          </w:tcPr>
          <w:p w14:paraId="3F9FBFDA" w14:textId="1154DC2E" w:rsidR="00547D5D" w:rsidRPr="00547D5D" w:rsidRDefault="00183F40" w:rsidP="00183F40">
            <w:pPr>
              <w:spacing w:before="60" w:after="60"/>
              <w:rPr>
                <w:rFonts w:ascii="Times New Roman" w:eastAsia="Times New Roman" w:hAnsi="Times New Roman"/>
              </w:rPr>
            </w:pPr>
            <w:r>
              <w:rPr>
                <w:rFonts w:ascii="Times New Roman" w:eastAsia="Times New Roman" w:hAnsi="Times New Roman"/>
              </w:rPr>
              <w:t xml:space="preserve">              </w:t>
            </w:r>
            <w:r w:rsidR="00D70CF8">
              <w:rPr>
                <w:rFonts w:ascii="Times New Roman" w:eastAsia="Times New Roman" w:hAnsi="Times New Roman"/>
              </w:rPr>
              <w:t>1</w:t>
            </w:r>
          </w:p>
        </w:tc>
      </w:tr>
    </w:tbl>
    <w:p w14:paraId="21E7F164" w14:textId="77777777" w:rsidR="00547D5D" w:rsidRPr="00547D5D" w:rsidRDefault="00547D5D" w:rsidP="00547D5D">
      <w:pPr>
        <w:tabs>
          <w:tab w:val="left" w:pos="567"/>
        </w:tabs>
        <w:spacing w:after="0" w:line="240" w:lineRule="auto"/>
        <w:contextualSpacing/>
        <w:jc w:val="both"/>
        <w:rPr>
          <w:rFonts w:ascii="Times New Roman" w:eastAsia="Calibri" w:hAnsi="Times New Roman" w:cs="Times New Roman"/>
          <w:iCs/>
          <w:sz w:val="24"/>
          <w:szCs w:val="24"/>
          <w:highlight w:val="lightGray"/>
          <w:lang w:eastAsia="en-US"/>
        </w:rPr>
      </w:pPr>
    </w:p>
    <w:p w14:paraId="5A2457C7" w14:textId="77777777" w:rsidR="00547D5D" w:rsidRPr="00547D5D" w:rsidRDefault="00547D5D">
      <w:pPr>
        <w:numPr>
          <w:ilvl w:val="1"/>
          <w:numId w:val="4"/>
        </w:numPr>
        <w:tabs>
          <w:tab w:val="left" w:pos="567"/>
        </w:tabs>
        <w:spacing w:after="0" w:line="240" w:lineRule="auto"/>
        <w:contextualSpacing/>
        <w:rPr>
          <w:rFonts w:ascii="Times New Roman" w:eastAsia="Calibri" w:hAnsi="Times New Roman" w:cs="Times New Roman"/>
          <w:iCs/>
          <w:sz w:val="24"/>
          <w:szCs w:val="24"/>
          <w:lang w:val="pt-PT" w:eastAsia="en-US"/>
        </w:rPr>
      </w:pPr>
      <w:r w:rsidRPr="00547D5D">
        <w:rPr>
          <w:rFonts w:ascii="Times New Roman" w:eastAsia="Calibri" w:hAnsi="Times New Roman" w:cs="Times New Roman"/>
          <w:iCs/>
          <w:sz w:val="24"/>
          <w:szCs w:val="24"/>
          <w:lang w:val="pt-PT" w:eastAsia="en-US"/>
        </w:rPr>
        <w:t xml:space="preserve">Pirkėjas Prekes perka  </w:t>
      </w:r>
      <w:sdt>
        <w:sdtPr>
          <w:rPr>
            <w:rFonts w:ascii="Times New Roman" w:eastAsia="Calibri" w:hAnsi="Times New Roman" w:cs="Times New Roman"/>
            <w:sz w:val="24"/>
            <w:szCs w:val="24"/>
            <w:lang w:val="pt-PT" w:eastAsia="en-US"/>
          </w:rPr>
          <w:alias w:val="Pristatymo sąlygos"/>
          <w:tag w:val="Pasirinkti"/>
          <w:id w:val="-1752122225"/>
          <w:placeholder>
            <w:docPart w:val="67C04C8A7ED0470AA27AB70674166ABA"/>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547D5D">
            <w:rPr>
              <w:rFonts w:ascii="Times New Roman" w:eastAsia="Calibri" w:hAnsi="Times New Roman" w:cs="Times New Roman"/>
              <w:sz w:val="24"/>
              <w:szCs w:val="24"/>
              <w:lang w:val="pt-PT" w:eastAsia="en-US"/>
            </w:rPr>
            <w:t>su pristatymu. Tiekėjas įsipareigoja Prekes pristatyti nemokamai nurodytu adresu:</w:t>
          </w:r>
        </w:sdtContent>
      </w:sdt>
      <w:r w:rsidRPr="00547D5D">
        <w:rPr>
          <w:rFonts w:ascii="Times New Roman" w:eastAsia="Calibri" w:hAnsi="Times New Roman" w:cs="Times New Roman"/>
          <w:iCs/>
          <w:sz w:val="24"/>
          <w:szCs w:val="24"/>
          <w:lang w:val="pt-PT" w:eastAsia="en-US"/>
        </w:rPr>
        <w:t xml:space="preserve"> </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6945"/>
        <w:gridCol w:w="1843"/>
      </w:tblGrid>
      <w:tr w:rsidR="00547D5D" w:rsidRPr="00547D5D" w14:paraId="6F4FB1B7" w14:textId="77777777" w:rsidTr="000C141D">
        <w:trPr>
          <w:trHeight w:val="210"/>
        </w:trPr>
        <w:tc>
          <w:tcPr>
            <w:tcW w:w="993" w:type="dxa"/>
            <w:vAlign w:val="center"/>
          </w:tcPr>
          <w:p w14:paraId="3F484DF3" w14:textId="77777777" w:rsidR="00547D5D" w:rsidRPr="00547D5D" w:rsidRDefault="00547D5D" w:rsidP="00547D5D">
            <w:pPr>
              <w:suppressAutoHyphens/>
              <w:spacing w:after="0" w:line="240" w:lineRule="auto"/>
              <w:ind w:right="-1"/>
              <w:jc w:val="center"/>
              <w:rPr>
                <w:rFonts w:ascii="Times New Roman" w:eastAsia="Times New Roman" w:hAnsi="Times New Roman" w:cs="Times New Roman"/>
                <w:b/>
                <w:bCs/>
                <w:sz w:val="20"/>
                <w:szCs w:val="20"/>
              </w:rPr>
            </w:pPr>
            <w:r w:rsidRPr="00547D5D">
              <w:rPr>
                <w:rFonts w:ascii="Times New Roman" w:eastAsia="Times New Roman" w:hAnsi="Times New Roman" w:cs="Times New Roman"/>
                <w:b/>
                <w:bCs/>
                <w:sz w:val="20"/>
                <w:szCs w:val="20"/>
              </w:rPr>
              <w:t>Pirkimo dalies Nr.</w:t>
            </w:r>
          </w:p>
        </w:tc>
        <w:tc>
          <w:tcPr>
            <w:tcW w:w="6945" w:type="dxa"/>
            <w:vAlign w:val="center"/>
          </w:tcPr>
          <w:p w14:paraId="53E34941" w14:textId="77777777" w:rsidR="00547D5D" w:rsidRPr="00547D5D" w:rsidRDefault="00547D5D" w:rsidP="00547D5D">
            <w:pPr>
              <w:suppressAutoHyphens/>
              <w:spacing w:after="0" w:line="240" w:lineRule="auto"/>
              <w:ind w:right="-1"/>
              <w:jc w:val="center"/>
              <w:rPr>
                <w:rFonts w:ascii="Times New Roman" w:eastAsia="Times New Roman" w:hAnsi="Times New Roman" w:cs="Times New Roman"/>
                <w:b/>
                <w:bCs/>
                <w:sz w:val="20"/>
                <w:szCs w:val="20"/>
              </w:rPr>
            </w:pPr>
            <w:r w:rsidRPr="00547D5D">
              <w:rPr>
                <w:rFonts w:ascii="Times New Roman" w:eastAsia="Times New Roman" w:hAnsi="Times New Roman" w:cs="Times New Roman"/>
                <w:b/>
                <w:bCs/>
                <w:sz w:val="20"/>
                <w:szCs w:val="20"/>
              </w:rPr>
              <w:t>Pristatymo adresas</w:t>
            </w:r>
          </w:p>
        </w:tc>
        <w:tc>
          <w:tcPr>
            <w:tcW w:w="1843" w:type="dxa"/>
          </w:tcPr>
          <w:p w14:paraId="517E249E" w14:textId="77777777" w:rsidR="00547D5D" w:rsidRPr="00547D5D" w:rsidRDefault="00547D5D" w:rsidP="00547D5D">
            <w:pPr>
              <w:suppressAutoHyphens/>
              <w:spacing w:after="0" w:line="240" w:lineRule="auto"/>
              <w:ind w:right="-1"/>
              <w:jc w:val="center"/>
              <w:rPr>
                <w:rFonts w:ascii="Times New Roman" w:eastAsia="Times New Roman" w:hAnsi="Times New Roman" w:cs="Times New Roman"/>
                <w:b/>
                <w:bCs/>
                <w:sz w:val="20"/>
                <w:szCs w:val="20"/>
              </w:rPr>
            </w:pPr>
            <w:r w:rsidRPr="00547D5D">
              <w:rPr>
                <w:rFonts w:ascii="Times New Roman" w:eastAsia="Times New Roman" w:hAnsi="Times New Roman" w:cs="Times New Roman"/>
                <w:b/>
                <w:bCs/>
                <w:sz w:val="20"/>
                <w:szCs w:val="20"/>
              </w:rPr>
              <w:t>Kiekis komplektais</w:t>
            </w:r>
          </w:p>
        </w:tc>
      </w:tr>
      <w:tr w:rsidR="00547D5D" w:rsidRPr="00547D5D" w14:paraId="66F0CCFA" w14:textId="77777777" w:rsidTr="000C141D">
        <w:trPr>
          <w:trHeight w:val="222"/>
        </w:trPr>
        <w:tc>
          <w:tcPr>
            <w:tcW w:w="993" w:type="dxa"/>
            <w:tcBorders>
              <w:top w:val="single" w:sz="4" w:space="0" w:color="000000"/>
              <w:left w:val="single" w:sz="4" w:space="0" w:color="000000"/>
              <w:right w:val="single" w:sz="4" w:space="0" w:color="000000"/>
            </w:tcBorders>
          </w:tcPr>
          <w:p w14:paraId="5F619E08"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highlight w:val="yellow"/>
              </w:rPr>
            </w:pPr>
            <w:r w:rsidRPr="00547D5D">
              <w:rPr>
                <w:rFonts w:ascii="Times New Roman" w:eastAsia="Times New Roman" w:hAnsi="Times New Roman" w:cs="Times New Roman"/>
                <w:sz w:val="20"/>
                <w:szCs w:val="20"/>
              </w:rPr>
              <w:t>1</w:t>
            </w:r>
          </w:p>
        </w:tc>
        <w:tc>
          <w:tcPr>
            <w:tcW w:w="6945" w:type="dxa"/>
            <w:tcBorders>
              <w:top w:val="single" w:sz="4" w:space="0" w:color="000000"/>
              <w:left w:val="single" w:sz="4" w:space="0" w:color="000000"/>
              <w:bottom w:val="single" w:sz="4" w:space="0" w:color="000000"/>
              <w:right w:val="single" w:sz="4" w:space="0" w:color="000000"/>
            </w:tcBorders>
          </w:tcPr>
          <w:p w14:paraId="3EF8901E" w14:textId="1BF38E8B" w:rsidR="00547D5D" w:rsidRPr="00547D5D" w:rsidRDefault="00CE6C6A" w:rsidP="00547D5D">
            <w:pPr>
              <w:suppressAutoHyphens/>
              <w:spacing w:after="0" w:line="240" w:lineRule="auto"/>
              <w:ind w:right="-1"/>
              <w:jc w:val="both"/>
              <w:rPr>
                <w:rFonts w:ascii="Times New Roman" w:eastAsia="Times New Roman" w:hAnsi="Times New Roman" w:cs="Times New Roman"/>
                <w:sz w:val="20"/>
                <w:szCs w:val="20"/>
              </w:rPr>
            </w:pPr>
            <w:r w:rsidRPr="00CE6C6A">
              <w:rPr>
                <w:rFonts w:ascii="Times New Roman" w:eastAsia="Times New Roman" w:hAnsi="Times New Roman" w:cs="Times New Roman"/>
                <w:sz w:val="20"/>
                <w:szCs w:val="20"/>
              </w:rPr>
              <w:t>Vilniaus g. 97, Mol</w:t>
            </w:r>
            <w:r>
              <w:rPr>
                <w:rFonts w:ascii="Times New Roman" w:eastAsia="Times New Roman" w:hAnsi="Times New Roman" w:cs="Times New Roman"/>
                <w:sz w:val="20"/>
                <w:szCs w:val="20"/>
              </w:rPr>
              <w:t>ė</w:t>
            </w:r>
            <w:r w:rsidRPr="00CE6C6A">
              <w:rPr>
                <w:rFonts w:ascii="Times New Roman" w:eastAsia="Times New Roman" w:hAnsi="Times New Roman" w:cs="Times New Roman"/>
                <w:sz w:val="20"/>
                <w:szCs w:val="20"/>
              </w:rPr>
              <w:t>tai, LT-33112</w:t>
            </w:r>
          </w:p>
        </w:tc>
        <w:tc>
          <w:tcPr>
            <w:tcW w:w="1843" w:type="dxa"/>
            <w:tcBorders>
              <w:top w:val="single" w:sz="4" w:space="0" w:color="000000"/>
              <w:left w:val="single" w:sz="4" w:space="0" w:color="000000"/>
              <w:bottom w:val="single" w:sz="4" w:space="0" w:color="000000"/>
              <w:right w:val="single" w:sz="4" w:space="0" w:color="000000"/>
            </w:tcBorders>
          </w:tcPr>
          <w:p w14:paraId="60BDA85C" w14:textId="25945E75" w:rsidR="00547D5D" w:rsidRPr="00547D5D" w:rsidRDefault="00CE6C6A" w:rsidP="00547D5D">
            <w:pPr>
              <w:suppressAutoHyphens/>
              <w:spacing w:after="0" w:line="240" w:lineRule="auto"/>
              <w:ind w:right="-1"/>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r>
      <w:tr w:rsidR="00547D5D" w:rsidRPr="00547D5D" w14:paraId="1E55342B" w14:textId="77777777" w:rsidTr="000C141D">
        <w:trPr>
          <w:trHeight w:val="222"/>
        </w:trPr>
        <w:tc>
          <w:tcPr>
            <w:tcW w:w="993" w:type="dxa"/>
            <w:vMerge w:val="restart"/>
            <w:tcBorders>
              <w:top w:val="single" w:sz="4" w:space="0" w:color="000000"/>
              <w:left w:val="single" w:sz="4" w:space="0" w:color="000000"/>
              <w:right w:val="single" w:sz="4" w:space="0" w:color="000000"/>
            </w:tcBorders>
          </w:tcPr>
          <w:p w14:paraId="7E0A48D9" w14:textId="77777777" w:rsidR="00547D5D" w:rsidRPr="00547D5D" w:rsidRDefault="00547D5D" w:rsidP="00547D5D">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2</w:t>
            </w:r>
          </w:p>
        </w:tc>
        <w:tc>
          <w:tcPr>
            <w:tcW w:w="6945" w:type="dxa"/>
            <w:tcBorders>
              <w:top w:val="single" w:sz="4" w:space="0" w:color="000000"/>
              <w:left w:val="single" w:sz="4" w:space="0" w:color="000000"/>
              <w:bottom w:val="single" w:sz="4" w:space="0" w:color="000000"/>
              <w:right w:val="single" w:sz="4" w:space="0" w:color="000000"/>
            </w:tcBorders>
          </w:tcPr>
          <w:p w14:paraId="6B99A791" w14:textId="5EC164FF" w:rsidR="00547D5D" w:rsidRPr="00547D5D" w:rsidRDefault="00CE6C6A" w:rsidP="00547D5D">
            <w:pPr>
              <w:suppressAutoHyphens/>
              <w:spacing w:after="0" w:line="240" w:lineRule="auto"/>
              <w:ind w:right="-1"/>
              <w:jc w:val="both"/>
              <w:rPr>
                <w:rFonts w:ascii="Times New Roman" w:eastAsia="Times New Roman" w:hAnsi="Times New Roman" w:cs="Times New Roman"/>
                <w:sz w:val="20"/>
                <w:szCs w:val="20"/>
              </w:rPr>
            </w:pPr>
            <w:r w:rsidRPr="00CE6C6A">
              <w:rPr>
                <w:rFonts w:ascii="Times New Roman" w:eastAsia="Times New Roman" w:hAnsi="Times New Roman" w:cs="Times New Roman"/>
                <w:sz w:val="20"/>
                <w:szCs w:val="20"/>
              </w:rPr>
              <w:t>Liepų g. 15, Raseiniai, LT-60119</w:t>
            </w:r>
          </w:p>
        </w:tc>
        <w:tc>
          <w:tcPr>
            <w:tcW w:w="1843" w:type="dxa"/>
            <w:tcBorders>
              <w:top w:val="single" w:sz="4" w:space="0" w:color="000000"/>
              <w:left w:val="single" w:sz="4" w:space="0" w:color="000000"/>
              <w:bottom w:val="single" w:sz="4" w:space="0" w:color="000000"/>
              <w:right w:val="single" w:sz="4" w:space="0" w:color="000000"/>
            </w:tcBorders>
          </w:tcPr>
          <w:p w14:paraId="00BE4477" w14:textId="6AD01501" w:rsidR="00CE6C6A" w:rsidRPr="00547D5D" w:rsidRDefault="00CE6C6A" w:rsidP="00547D5D">
            <w:pPr>
              <w:suppressAutoHyphens/>
              <w:spacing w:after="0" w:line="240" w:lineRule="auto"/>
              <w:ind w:right="-1"/>
              <w:jc w:val="both"/>
              <w:rPr>
                <w:rFonts w:ascii="Times New Roman" w:eastAsia="Times New Roman" w:hAnsi="Times New Roman" w:cs="Times New Roman"/>
                <w:sz w:val="20"/>
                <w:szCs w:val="20"/>
              </w:rPr>
            </w:pPr>
            <w:r w:rsidRPr="00D70CF8">
              <w:rPr>
                <w:rFonts w:ascii="Times New Roman" w:eastAsia="Times New Roman" w:hAnsi="Times New Roman" w:cs="Times New Roman"/>
                <w:sz w:val="20"/>
                <w:szCs w:val="20"/>
              </w:rPr>
              <w:t>1</w:t>
            </w:r>
            <w:r>
              <w:rPr>
                <w:rFonts w:ascii="Times New Roman" w:eastAsia="Times New Roman" w:hAnsi="Times New Roman" w:cs="Times New Roman"/>
                <w:sz w:val="20"/>
                <w:szCs w:val="20"/>
              </w:rPr>
              <w:t xml:space="preserve"> </w:t>
            </w:r>
          </w:p>
        </w:tc>
      </w:tr>
      <w:tr w:rsidR="00CE6C6A" w:rsidRPr="00547D5D" w14:paraId="4411B78E" w14:textId="77777777" w:rsidTr="000C141D">
        <w:trPr>
          <w:trHeight w:val="222"/>
        </w:trPr>
        <w:tc>
          <w:tcPr>
            <w:tcW w:w="993" w:type="dxa"/>
            <w:vMerge/>
            <w:tcBorders>
              <w:left w:val="single" w:sz="4" w:space="0" w:color="000000"/>
              <w:right w:val="single" w:sz="4" w:space="0" w:color="000000"/>
            </w:tcBorders>
          </w:tcPr>
          <w:p w14:paraId="45BF0C2C" w14:textId="77777777" w:rsidR="00CE6C6A" w:rsidRPr="00547D5D" w:rsidRDefault="00CE6C6A" w:rsidP="00CE6C6A">
            <w:pPr>
              <w:suppressAutoHyphens/>
              <w:spacing w:after="0" w:line="240" w:lineRule="auto"/>
              <w:ind w:right="-1"/>
              <w:jc w:val="both"/>
              <w:rPr>
                <w:rFonts w:ascii="Times New Roman" w:eastAsia="Times New Roman" w:hAnsi="Times New Roman" w:cs="Times New Roman"/>
                <w:sz w:val="20"/>
                <w:szCs w:val="20"/>
              </w:rPr>
            </w:pPr>
          </w:p>
        </w:tc>
        <w:tc>
          <w:tcPr>
            <w:tcW w:w="6945" w:type="dxa"/>
            <w:tcBorders>
              <w:top w:val="single" w:sz="4" w:space="0" w:color="000000"/>
              <w:left w:val="single" w:sz="4" w:space="0" w:color="000000"/>
              <w:bottom w:val="single" w:sz="4" w:space="0" w:color="000000"/>
              <w:right w:val="single" w:sz="4" w:space="0" w:color="000000"/>
            </w:tcBorders>
          </w:tcPr>
          <w:p w14:paraId="4D42BBF4" w14:textId="4D80B841" w:rsidR="00CE6C6A" w:rsidRPr="00547D5D" w:rsidRDefault="00CE6C6A" w:rsidP="00CE6C6A">
            <w:pPr>
              <w:suppressAutoHyphens/>
              <w:spacing w:after="0" w:line="240" w:lineRule="auto"/>
              <w:ind w:right="-1"/>
              <w:jc w:val="both"/>
              <w:rPr>
                <w:rFonts w:ascii="Times New Roman" w:eastAsia="Times New Roman" w:hAnsi="Times New Roman" w:cs="Times New Roman"/>
                <w:sz w:val="20"/>
                <w:szCs w:val="20"/>
              </w:rPr>
            </w:pPr>
            <w:r w:rsidRPr="00CE6C6A">
              <w:rPr>
                <w:rFonts w:ascii="Times New Roman" w:eastAsia="Times New Roman" w:hAnsi="Times New Roman" w:cs="Times New Roman"/>
                <w:sz w:val="20"/>
                <w:szCs w:val="20"/>
              </w:rPr>
              <w:t>Plungės g. 88, Džiuginėnų k., Gadūnavo sen., Telšių r., LT-87415</w:t>
            </w:r>
          </w:p>
        </w:tc>
        <w:tc>
          <w:tcPr>
            <w:tcW w:w="1843" w:type="dxa"/>
            <w:tcBorders>
              <w:top w:val="single" w:sz="4" w:space="0" w:color="000000"/>
              <w:left w:val="single" w:sz="4" w:space="0" w:color="000000"/>
              <w:bottom w:val="single" w:sz="4" w:space="0" w:color="000000"/>
              <w:right w:val="single" w:sz="4" w:space="0" w:color="000000"/>
            </w:tcBorders>
          </w:tcPr>
          <w:p w14:paraId="14315835" w14:textId="38E4C3B4" w:rsidR="00CE6C6A" w:rsidRPr="00547D5D" w:rsidRDefault="00D70CF8" w:rsidP="00CE6C6A">
            <w:pPr>
              <w:suppressAutoHyphens/>
              <w:spacing w:after="0" w:line="240" w:lineRule="auto"/>
              <w:ind w:right="-1"/>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r>
      <w:tr w:rsidR="00CE6C6A" w:rsidRPr="00547D5D" w14:paraId="286503E1" w14:textId="77777777" w:rsidTr="000C141D">
        <w:trPr>
          <w:trHeight w:val="222"/>
        </w:trPr>
        <w:tc>
          <w:tcPr>
            <w:tcW w:w="993" w:type="dxa"/>
            <w:tcBorders>
              <w:left w:val="single" w:sz="4" w:space="0" w:color="000000"/>
              <w:bottom w:val="single" w:sz="4" w:space="0" w:color="000000"/>
              <w:right w:val="single" w:sz="4" w:space="0" w:color="000000"/>
            </w:tcBorders>
          </w:tcPr>
          <w:p w14:paraId="2512E7B4" w14:textId="77777777" w:rsidR="00CE6C6A" w:rsidRPr="00547D5D" w:rsidRDefault="00CE6C6A" w:rsidP="00CE6C6A">
            <w:pPr>
              <w:suppressAutoHyphens/>
              <w:spacing w:after="0" w:line="240" w:lineRule="auto"/>
              <w:ind w:right="-1"/>
              <w:jc w:val="both"/>
              <w:rPr>
                <w:rFonts w:ascii="Times New Roman" w:eastAsia="Times New Roman" w:hAnsi="Times New Roman" w:cs="Times New Roman"/>
                <w:sz w:val="20"/>
                <w:szCs w:val="20"/>
              </w:rPr>
            </w:pPr>
            <w:r w:rsidRPr="00547D5D">
              <w:rPr>
                <w:rFonts w:ascii="Times New Roman" w:eastAsia="Times New Roman" w:hAnsi="Times New Roman" w:cs="Times New Roman"/>
                <w:sz w:val="20"/>
                <w:szCs w:val="20"/>
              </w:rPr>
              <w:t>3</w:t>
            </w:r>
          </w:p>
        </w:tc>
        <w:tc>
          <w:tcPr>
            <w:tcW w:w="6945" w:type="dxa"/>
            <w:tcBorders>
              <w:top w:val="single" w:sz="4" w:space="0" w:color="000000"/>
              <w:left w:val="single" w:sz="4" w:space="0" w:color="000000"/>
              <w:bottom w:val="single" w:sz="4" w:space="0" w:color="000000"/>
              <w:right w:val="single" w:sz="4" w:space="0" w:color="000000"/>
            </w:tcBorders>
          </w:tcPr>
          <w:p w14:paraId="614FB0BE" w14:textId="77777777" w:rsidR="00CE6C6A" w:rsidRPr="00547D5D" w:rsidRDefault="00CE6C6A" w:rsidP="00CE6C6A">
            <w:pPr>
              <w:suppressAutoHyphens/>
              <w:spacing w:after="0" w:line="240" w:lineRule="auto"/>
              <w:ind w:right="-1"/>
              <w:jc w:val="both"/>
              <w:rPr>
                <w:rFonts w:ascii="Times New Roman" w:eastAsia="Times New Roman" w:hAnsi="Times New Roman" w:cs="Times New Roman"/>
                <w:sz w:val="20"/>
                <w:szCs w:val="20"/>
                <w:highlight w:val="yellow"/>
              </w:rPr>
            </w:pPr>
            <w:r w:rsidRPr="00547D5D">
              <w:rPr>
                <w:rFonts w:ascii="Times New Roman" w:eastAsia="Times New Roman" w:hAnsi="Times New Roman" w:cs="Times New Roman"/>
                <w:sz w:val="20"/>
                <w:szCs w:val="20"/>
              </w:rPr>
              <w:t>Kauno g. 72, Pagiriai, Garliavos apylinkių sen., Kauno r., LT-53282</w:t>
            </w:r>
          </w:p>
        </w:tc>
        <w:tc>
          <w:tcPr>
            <w:tcW w:w="1843" w:type="dxa"/>
            <w:tcBorders>
              <w:top w:val="single" w:sz="4" w:space="0" w:color="000000"/>
              <w:left w:val="single" w:sz="4" w:space="0" w:color="000000"/>
              <w:bottom w:val="single" w:sz="4" w:space="0" w:color="000000"/>
              <w:right w:val="single" w:sz="4" w:space="0" w:color="000000"/>
            </w:tcBorders>
          </w:tcPr>
          <w:p w14:paraId="493C4662" w14:textId="193EACA6" w:rsidR="00CE6C6A" w:rsidRPr="00547D5D" w:rsidRDefault="00D70CF8" w:rsidP="00CE6C6A">
            <w:pPr>
              <w:suppressAutoHyphens/>
              <w:spacing w:after="0" w:line="240" w:lineRule="auto"/>
              <w:ind w:right="-1"/>
              <w:jc w:val="both"/>
              <w:rPr>
                <w:rFonts w:ascii="Times New Roman" w:eastAsia="Times New Roman" w:hAnsi="Times New Roman" w:cs="Times New Roman"/>
                <w:sz w:val="20"/>
                <w:szCs w:val="20"/>
                <w:highlight w:val="yellow"/>
              </w:rPr>
            </w:pPr>
            <w:r w:rsidRPr="00D70CF8">
              <w:rPr>
                <w:rFonts w:ascii="Times New Roman" w:eastAsia="Times New Roman" w:hAnsi="Times New Roman" w:cs="Times New Roman"/>
                <w:sz w:val="20"/>
                <w:szCs w:val="20"/>
              </w:rPr>
              <w:t>1</w:t>
            </w:r>
          </w:p>
        </w:tc>
      </w:tr>
    </w:tbl>
    <w:bookmarkEnd w:id="3"/>
    <w:p w14:paraId="4652A641" w14:textId="77777777" w:rsidR="00547D5D" w:rsidRPr="00547D5D" w:rsidRDefault="00547D5D" w:rsidP="00547D5D">
      <w:pPr>
        <w:tabs>
          <w:tab w:val="left" w:pos="567"/>
        </w:tabs>
        <w:spacing w:before="60" w:after="60" w:line="240" w:lineRule="auto"/>
        <w:jc w:val="both"/>
        <w:rPr>
          <w:rFonts w:ascii="Times New Roman" w:eastAsia="Times New Roman" w:hAnsi="Times New Roman" w:cs="Times New Roman"/>
          <w:iCs/>
          <w:sz w:val="24"/>
          <w:szCs w:val="24"/>
        </w:rPr>
      </w:pPr>
      <w:r w:rsidRPr="00547D5D">
        <w:rPr>
          <w:rFonts w:ascii="Times New Roman" w:eastAsia="Times New Roman" w:hAnsi="Times New Roman" w:cs="Times New Roman"/>
          <w:b/>
          <w:bCs/>
          <w:iCs/>
          <w:sz w:val="24"/>
          <w:szCs w:val="24"/>
        </w:rPr>
        <w:t>2.5.</w:t>
      </w:r>
      <w:r w:rsidRPr="00547D5D">
        <w:rPr>
          <w:rFonts w:ascii="Times New Roman" w:eastAsia="Times New Roman" w:hAnsi="Times New Roman" w:cs="Times New Roman"/>
          <w:iCs/>
          <w:sz w:val="24"/>
          <w:szCs w:val="24"/>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r w:rsidRPr="00547D5D">
        <w:rPr>
          <w:rFonts w:ascii="Times New Roman" w:eastAsia="Times New Roman" w:hAnsi="Times New Roman" w:cs="Times New Roman"/>
          <w:b/>
          <w:bCs/>
          <w:iCs/>
          <w:sz w:val="24"/>
          <w:szCs w:val="24"/>
        </w:rPr>
        <w:t>Tiekėjas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w:t>
      </w:r>
    </w:p>
    <w:p w14:paraId="6BC0EB72" w14:textId="77777777" w:rsidR="00547D5D" w:rsidRPr="00547D5D" w:rsidRDefault="00547D5D" w:rsidP="00547D5D">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rPr>
      </w:pPr>
      <w:r w:rsidRPr="00547D5D">
        <w:rPr>
          <w:rFonts w:ascii="Times New Roman" w:eastAsia="Times New Roman" w:hAnsi="Times New Roman" w:cs="Times New Roman"/>
          <w:b/>
          <w:sz w:val="24"/>
          <w:szCs w:val="24"/>
        </w:rPr>
        <w:t>3. SUTARTINIŲ ĮSIPAREIGOJIMŲ VYKDYMO TVARKA IR TERMINAI</w:t>
      </w:r>
    </w:p>
    <w:p w14:paraId="63155A77" w14:textId="1CC9C62D" w:rsidR="00547D5D" w:rsidRPr="00547D5D" w:rsidRDefault="00547D5D">
      <w:pPr>
        <w:numPr>
          <w:ilvl w:val="1"/>
          <w:numId w:val="6"/>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sz w:val="24"/>
          <w:szCs w:val="24"/>
          <w:lang w:eastAsia="en-US"/>
        </w:rPr>
        <w:t xml:space="preserve">Prekės turi būti perduotos ne vėliau kaip per </w:t>
      </w:r>
      <w:sdt>
        <w:sdtPr>
          <w:rPr>
            <w:rFonts w:ascii="Times New Roman" w:eastAsia="Calibri" w:hAnsi="Times New Roman" w:cs="Times New Roman"/>
            <w:sz w:val="24"/>
            <w:szCs w:val="24"/>
            <w:lang w:eastAsia="en-US"/>
          </w:rPr>
          <w:alias w:val="prekių pristatymo terminas"/>
          <w:tag w:val="prekių pristatymo terminas"/>
          <w:id w:val="-1372225229"/>
          <w:placeholder>
            <w:docPart w:val="C114BF3926D044A0A1CB4F804025FF59"/>
          </w:placeholder>
        </w:sdtPr>
        <w:sdtEndPr>
          <w:rPr>
            <w:rFonts w:ascii="Calibri" w:hAnsi="Calibri"/>
          </w:rPr>
        </w:sdtEndPr>
        <w:sdtContent>
          <w:r w:rsidR="00183F40">
            <w:rPr>
              <w:rFonts w:ascii="Times New Roman" w:eastAsia="Calibri" w:hAnsi="Times New Roman" w:cs="Times New Roman"/>
              <w:b/>
              <w:bCs/>
              <w:sz w:val="24"/>
              <w:szCs w:val="24"/>
              <w:lang w:eastAsia="en-US"/>
            </w:rPr>
            <w:t>12</w:t>
          </w:r>
          <w:r w:rsidRPr="00547D5D">
            <w:rPr>
              <w:rFonts w:ascii="Times New Roman" w:eastAsia="Calibri" w:hAnsi="Times New Roman" w:cs="Times New Roman"/>
              <w:b/>
              <w:bCs/>
              <w:sz w:val="24"/>
              <w:szCs w:val="24"/>
              <w:lang w:eastAsia="en-US"/>
            </w:rPr>
            <w:t xml:space="preserve">0 </w:t>
          </w:r>
          <w:r w:rsidRPr="00547D5D">
            <w:rPr>
              <w:rFonts w:ascii="Times New Roman" w:eastAsia="Calibri" w:hAnsi="Times New Roman" w:cs="Times New Roman"/>
              <w:sz w:val="24"/>
              <w:szCs w:val="24"/>
              <w:lang w:eastAsia="en-US"/>
            </w:rPr>
            <w:t>kalendorinių dienų</w:t>
          </w:r>
        </w:sdtContent>
      </w:sdt>
      <w:r w:rsidRPr="00547D5D">
        <w:rPr>
          <w:rFonts w:ascii="Times New Roman" w:eastAsia="Calibri" w:hAnsi="Times New Roman" w:cs="Times New Roman"/>
          <w:sz w:val="24"/>
          <w:szCs w:val="24"/>
          <w:lang w:eastAsia="en-US"/>
        </w:rPr>
        <w:t xml:space="preserve"> nuo Sutarties įsigaliojimo dienos.</w:t>
      </w:r>
    </w:p>
    <w:p w14:paraId="453C705B" w14:textId="77777777" w:rsidR="00547D5D" w:rsidRPr="00547D5D" w:rsidRDefault="00547D5D">
      <w:pPr>
        <w:numPr>
          <w:ilvl w:val="1"/>
          <w:numId w:val="6"/>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sz w:val="24"/>
          <w:szCs w:val="24"/>
          <w:lang w:eastAsia="en-US"/>
        </w:rPr>
        <w:t>Prekių pristatymo terminas vertinamas ekonominio naudingumo balais, atsižvelgiant į pasiūlymo vertinimo kriterijuose nustatytus principus. Tiekėjui nesilaikant pasiūlytų Prekių pristatymo terminų, Pirkėjas, taikys delspinigių skaičiavimą iki Prekių pristatymas bus įvykdytas.</w:t>
      </w:r>
    </w:p>
    <w:p w14:paraId="3AAF26D4" w14:textId="77777777" w:rsidR="00547D5D" w:rsidRPr="00547D5D" w:rsidRDefault="00547D5D">
      <w:pPr>
        <w:numPr>
          <w:ilvl w:val="1"/>
          <w:numId w:val="6"/>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547D5D">
        <w:rPr>
          <w:rFonts w:ascii="Times New Roman" w:eastAsia="Calibri" w:hAnsi="Times New Roman" w:cs="Times New Roman"/>
          <w:sz w:val="24"/>
          <w:szCs w:val="24"/>
          <w:lang w:eastAsia="en-US"/>
        </w:rPr>
        <w:t xml:space="preserve">Atskiri Prekių komplektai gali būti pateikiami nesulaukus pasiūlyme nurodyto pristatymo laiko. Tiekėjo pareiga pasiūlyme nurodyti kiekvieno pilno komplekto numatomą pristatymo terminą. </w:t>
      </w:r>
    </w:p>
    <w:p w14:paraId="6C716FB3" w14:textId="77777777" w:rsidR="00547D5D" w:rsidRPr="00547D5D" w:rsidRDefault="00547D5D" w:rsidP="00547D5D">
      <w:pPr>
        <w:pBdr>
          <w:top w:val="single" w:sz="8" w:space="1" w:color="auto"/>
          <w:bottom w:val="single" w:sz="8" w:space="1" w:color="auto"/>
        </w:pBdr>
        <w:tabs>
          <w:tab w:val="left" w:pos="284"/>
        </w:tabs>
        <w:spacing w:before="60" w:after="60"/>
        <w:contextualSpacing/>
        <w:jc w:val="both"/>
        <w:rPr>
          <w:rFonts w:ascii="Times New Roman" w:eastAsia="Times New Roman" w:hAnsi="Times New Roman" w:cs="Times New Roman"/>
          <w:color w:val="00B050"/>
          <w:sz w:val="24"/>
          <w:szCs w:val="24"/>
        </w:rPr>
      </w:pPr>
      <w:r w:rsidRPr="00547D5D">
        <w:rPr>
          <w:rFonts w:ascii="Times New Roman" w:eastAsia="Times New Roman" w:hAnsi="Times New Roman" w:cs="Times New Roman"/>
          <w:b/>
          <w:color w:val="00B050"/>
          <w:sz w:val="24"/>
          <w:szCs w:val="24"/>
        </w:rPr>
        <w:t>4. APLINKOSAUGINIAI REIKALAVIMAI</w:t>
      </w:r>
    </w:p>
    <w:p w14:paraId="56D71A51" w14:textId="77777777" w:rsidR="00547D5D" w:rsidRPr="00547D5D" w:rsidRDefault="00547D5D" w:rsidP="00547D5D">
      <w:pPr>
        <w:shd w:val="clear" w:color="auto" w:fill="FFFFFF"/>
        <w:spacing w:before="60" w:after="60" w:line="240" w:lineRule="auto"/>
        <w:jc w:val="both"/>
        <w:rPr>
          <w:rFonts w:ascii="Times New Roman" w:eastAsia="Times New Roman" w:hAnsi="Times New Roman" w:cs="Times New Roman"/>
          <w:color w:val="00B050"/>
          <w:sz w:val="24"/>
          <w:szCs w:val="24"/>
        </w:rPr>
      </w:pPr>
      <w:r w:rsidRPr="00547D5D">
        <w:rPr>
          <w:rFonts w:ascii="Times New Roman" w:eastAsia="Times New Roman" w:hAnsi="Times New Roman" w:cs="Times New Roman"/>
          <w:color w:val="00B050"/>
          <w:sz w:val="24"/>
          <w:szCs w:val="24"/>
        </w:rPr>
        <w:t>Pirkėjas siekia, jog jo ir Tiekėjo veiksmai darytų kuo mažesnį poveikį aplinkai, todėl:</w:t>
      </w:r>
    </w:p>
    <w:p w14:paraId="15196BAC" w14:textId="77777777" w:rsidR="00547D5D" w:rsidRPr="00547D5D" w:rsidRDefault="00547D5D">
      <w:pPr>
        <w:numPr>
          <w:ilvl w:val="1"/>
          <w:numId w:val="3"/>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Viešojo pirkimo ir sutarties vykdymo metu bendravimas tarp Tiekėjo ir Pirkėjo bus vykdomas tik elektroninėmis   priemonėmis (CVP IS priemonėmis, telefonu, elektroniniu paštu, ar kt.);</w:t>
      </w:r>
    </w:p>
    <w:p w14:paraId="0B445B96" w14:textId="77777777" w:rsidR="00547D5D" w:rsidRPr="00547D5D" w:rsidRDefault="00547D5D">
      <w:pPr>
        <w:numPr>
          <w:ilvl w:val="1"/>
          <w:numId w:val="3"/>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Visa dokumentacija susijusi su Sutarties vykdymu teikiama Pirkėjui ir Tiekėjui elektorinėmis priemonėmis (elektoriniu paštu ar kt.);</w:t>
      </w:r>
    </w:p>
    <w:p w14:paraId="587A4283" w14:textId="77777777" w:rsidR="00547D5D" w:rsidRPr="00547D5D" w:rsidRDefault="00547D5D">
      <w:pPr>
        <w:numPr>
          <w:ilvl w:val="1"/>
          <w:numId w:val="3"/>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Sutartis bus pasirašoma tik elektroninėmis priemonėmis (elektroniniu parašu)</w:t>
      </w:r>
    </w:p>
    <w:p w14:paraId="65567E32" w14:textId="77777777" w:rsidR="00547D5D" w:rsidRPr="00547D5D" w:rsidRDefault="00547D5D">
      <w:pPr>
        <w:numPr>
          <w:ilvl w:val="1"/>
          <w:numId w:val="3"/>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Tiekėjas įsipareigoja mažinti popieriaus sunaudojimą, atsisakyti nebūtino dokumentų kopijavimo ir spausdinimo, jeigu bus naudojamos kanceliarinės prekės, jos turi būti pagamintos iš perdirbtų žaliavų arba tinkamos perdirbimui.</w:t>
      </w:r>
      <w:bookmarkStart w:id="4" w:name="_Hlk127867960"/>
    </w:p>
    <w:p w14:paraId="42341F80" w14:textId="77777777" w:rsidR="00547D5D" w:rsidRPr="00547D5D" w:rsidRDefault="00547D5D">
      <w:pPr>
        <w:numPr>
          <w:ilvl w:val="1"/>
          <w:numId w:val="3"/>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 xml:space="preserve">Jei įsigyjamos Prekės turi būti tiekiamos ar perduodamos antrinėje pakuotėje, jos turi atitikti pakuotėms nustatytus minimalius aplinkos apsaugos kriterijus, nebent tai prieštarauja higienos </w:t>
      </w:r>
      <w:r w:rsidRPr="00547D5D">
        <w:rPr>
          <w:rFonts w:ascii="Times New Roman" w:eastAsia="Calibri" w:hAnsi="Times New Roman" w:cs="Times New Roman"/>
          <w:color w:val="00B050"/>
          <w:sz w:val="24"/>
          <w:szCs w:val="24"/>
          <w:lang w:eastAsia="en-US"/>
        </w:rPr>
        <w:lastRenderedPageBreak/>
        <w:t>normoms</w:t>
      </w:r>
      <w:bookmarkStart w:id="5" w:name="_Hlk123735984"/>
      <w:r w:rsidRPr="00547D5D">
        <w:rPr>
          <w:rFonts w:ascii="Times New Roman" w:eastAsia="Calibri" w:hAnsi="Times New Roman" w:cs="Times New Roman"/>
          <w:color w:val="00B050"/>
          <w:sz w:val="24"/>
          <w:szCs w:val="24"/>
          <w:lang w:eastAsia="en-US"/>
        </w:rPr>
        <w:t>. P</w:t>
      </w:r>
      <w:r w:rsidRPr="00547D5D">
        <w:rPr>
          <w:rFonts w:ascii="Times New Roman" w:eastAsia="Calibri" w:hAnsi="Times New Roman" w:cs="Times New Roman"/>
          <w:color w:val="00B050"/>
          <w:sz w:val="24"/>
          <w:szCs w:val="24"/>
        </w:rPr>
        <w:t>akuotės</w:t>
      </w:r>
      <w:r w:rsidRPr="00547D5D">
        <w:rPr>
          <w:rFonts w:ascii="Times New Roman" w:eastAsia="Calibri" w:hAnsi="Times New Roman" w:cs="Times New Roman"/>
          <w:b/>
          <w:bCs/>
          <w:color w:val="00B050"/>
          <w:sz w:val="24"/>
          <w:szCs w:val="24"/>
        </w:rPr>
        <w:t xml:space="preserve"> </w:t>
      </w:r>
      <w:r w:rsidRPr="00547D5D">
        <w:rPr>
          <w:rFonts w:ascii="Times New Roman" w:eastAsia="Calibri" w:hAnsi="Times New Roman" w:cs="Times New Roman"/>
          <w:color w:val="00B050"/>
          <w:sz w:val="24"/>
          <w:szCs w:val="24"/>
        </w:rPr>
        <w:t>turi būti laikytinos perdirbamosiomis pakuotėmis pagal Lietuvos Respublikos mokesčio už aplinkos teršimą įstatymo nuostatas</w:t>
      </w:r>
      <w:bookmarkEnd w:id="4"/>
      <w:bookmarkEnd w:id="5"/>
      <w:r w:rsidRPr="00547D5D">
        <w:rPr>
          <w:rFonts w:ascii="Times New Roman" w:eastAsia="Calibri" w:hAnsi="Times New Roman" w:cs="Times New Roman"/>
          <w:color w:val="00B050"/>
          <w:sz w:val="24"/>
          <w:szCs w:val="24"/>
        </w:rPr>
        <w:t>.</w:t>
      </w:r>
    </w:p>
    <w:p w14:paraId="64A95B72" w14:textId="77777777" w:rsidR="00547D5D" w:rsidRPr="00547D5D" w:rsidRDefault="00547D5D">
      <w:pPr>
        <w:numPr>
          <w:ilvl w:val="1"/>
          <w:numId w:val="3"/>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Calibri" w:hAnsi="Times New Roman" w:cs="Times New Roman"/>
          <w:color w:val="00B050"/>
          <w:sz w:val="24"/>
          <w:szCs w:val="24"/>
          <w:lang w:eastAsia="en-US"/>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50261E79" w14:textId="77777777" w:rsidR="00547D5D" w:rsidRPr="00547D5D" w:rsidRDefault="00547D5D">
      <w:pPr>
        <w:numPr>
          <w:ilvl w:val="1"/>
          <w:numId w:val="3"/>
        </w:numPr>
        <w:shd w:val="clear" w:color="auto" w:fill="FFFFFF"/>
        <w:spacing w:before="60" w:after="60" w:line="240" w:lineRule="auto"/>
        <w:contextualSpacing/>
        <w:jc w:val="both"/>
        <w:rPr>
          <w:rFonts w:ascii="Times New Roman" w:eastAsia="Calibri" w:hAnsi="Times New Roman" w:cs="Times New Roman"/>
          <w:color w:val="00B050"/>
          <w:sz w:val="24"/>
          <w:szCs w:val="24"/>
          <w:lang w:eastAsia="en-US"/>
        </w:rPr>
      </w:pPr>
      <w:r w:rsidRPr="00547D5D">
        <w:rPr>
          <w:rFonts w:ascii="Times New Roman" w:eastAsia="Times New Roman" w:hAnsi="Times New Roman" w:cs="Times New Roman"/>
          <w:color w:val="00B050"/>
          <w:sz w:val="24"/>
          <w:szCs w:val="24"/>
        </w:rPr>
        <w:t xml:space="preserve"> Kelių eismo signalai: priekabos ženklinimui naudotini apšvietimo įrenginiai (šviesos šaltiniai), signaliniai žibintai skyde turi būti 100 proc. (vienetais) LED (angl. Light Emitting Diode – šviesą skleidžiantis diodas).</w:t>
      </w:r>
    </w:p>
    <w:p w14:paraId="616BDDAC" w14:textId="77777777" w:rsidR="00547D5D" w:rsidRPr="00547D5D" w:rsidRDefault="00547D5D" w:rsidP="00547D5D">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rPr>
      </w:pPr>
      <w:r w:rsidRPr="00547D5D">
        <w:rPr>
          <w:rFonts w:ascii="Times New Roman" w:eastAsia="Times New Roman" w:hAnsi="Times New Roman" w:cs="Times New Roman"/>
          <w:b/>
          <w:sz w:val="24"/>
          <w:szCs w:val="24"/>
        </w:rPr>
        <w:t>5. PRIEDAI</w:t>
      </w:r>
    </w:p>
    <w:p w14:paraId="7B6EC96E" w14:textId="2A8651CB" w:rsidR="00547D5D" w:rsidRDefault="00547D5D" w:rsidP="00547D5D">
      <w:pPr>
        <w:spacing w:before="60" w:after="60" w:line="240" w:lineRule="auto"/>
        <w:rPr>
          <w:rFonts w:ascii="Times New Roman" w:eastAsia="Calibri" w:hAnsi="Times New Roman" w:cs="Times New Roman"/>
          <w:bCs/>
          <w:iCs/>
          <w:sz w:val="24"/>
          <w:szCs w:val="24"/>
          <w:lang w:val="pt-PT" w:eastAsia="en-US"/>
        </w:rPr>
      </w:pPr>
      <w:r w:rsidRPr="00547D5D">
        <w:rPr>
          <w:rFonts w:ascii="Times New Roman" w:eastAsia="Times New Roman" w:hAnsi="Times New Roman" w:cs="Times New Roman"/>
          <w:iCs/>
          <w:sz w:val="24"/>
          <w:szCs w:val="24"/>
        </w:rPr>
        <w:t>Priedas Nr.</w:t>
      </w:r>
      <w:r>
        <w:rPr>
          <w:rFonts w:ascii="Times New Roman" w:eastAsia="Times New Roman" w:hAnsi="Times New Roman" w:cs="Times New Roman"/>
          <w:iCs/>
          <w:sz w:val="24"/>
          <w:szCs w:val="24"/>
        </w:rPr>
        <w:t xml:space="preserve"> </w:t>
      </w:r>
      <w:r w:rsidRPr="00547D5D">
        <w:rPr>
          <w:rFonts w:ascii="Times New Roman" w:eastAsia="Times New Roman" w:hAnsi="Times New Roman" w:cs="Times New Roman"/>
          <w:iCs/>
          <w:sz w:val="24"/>
          <w:szCs w:val="24"/>
        </w:rPr>
        <w:t xml:space="preserve">1 – Techniniai parametrai </w:t>
      </w:r>
    </w:p>
    <w:p w14:paraId="478705AA" w14:textId="77777777" w:rsidR="00547D5D" w:rsidRPr="00547D5D" w:rsidRDefault="00547D5D" w:rsidP="00547D5D">
      <w:pPr>
        <w:spacing w:before="60" w:after="60" w:line="240" w:lineRule="auto"/>
        <w:rPr>
          <w:rFonts w:ascii="Times New Roman" w:eastAsia="Times New Roman" w:hAnsi="Times New Roman" w:cs="Times New Roman"/>
          <w:sz w:val="24"/>
          <w:szCs w:val="24"/>
        </w:rPr>
      </w:pPr>
    </w:p>
    <w:p w14:paraId="64328BF3" w14:textId="77777777" w:rsidR="00547D5D" w:rsidRDefault="00547D5D" w:rsidP="00547D5D">
      <w:pPr>
        <w:spacing w:before="60" w:after="60" w:line="240" w:lineRule="auto"/>
        <w:jc w:val="center"/>
        <w:rPr>
          <w:rFonts w:ascii="Times New Roman" w:eastAsia="Times New Roman" w:hAnsi="Times New Roman" w:cs="Times New Roman"/>
          <w:i/>
          <w:sz w:val="24"/>
          <w:szCs w:val="24"/>
        </w:rPr>
      </w:pPr>
      <w:r w:rsidRPr="00547D5D">
        <w:rPr>
          <w:rFonts w:ascii="Times New Roman" w:eastAsia="Times New Roman" w:hAnsi="Times New Roman" w:cs="Times New Roman"/>
          <w:i/>
          <w:sz w:val="24"/>
          <w:szCs w:val="24"/>
        </w:rPr>
        <w:t>__________</w:t>
      </w:r>
    </w:p>
    <w:p w14:paraId="2E84F6FA" w14:textId="479F5E67" w:rsidR="00547D5D" w:rsidRPr="00547D5D" w:rsidRDefault="00547D5D" w:rsidP="00547D5D">
      <w:pPr>
        <w:spacing w:after="0" w:line="240" w:lineRule="auto"/>
        <w:ind w:firstLine="720"/>
        <w:contextualSpacing/>
        <w:jc w:val="both"/>
        <w:rPr>
          <w:rFonts w:ascii="Times New Roman" w:eastAsia="Calibri" w:hAnsi="Times New Roman" w:cs="Times New Roman"/>
          <w:sz w:val="22"/>
          <w:szCs w:val="22"/>
          <w:lang w:eastAsia="en-US"/>
        </w:rPr>
      </w:pPr>
      <w:r w:rsidRPr="00547D5D">
        <w:rPr>
          <w:rFonts w:ascii="Times New Roman" w:eastAsia="Calibri" w:hAnsi="Times New Roman" w:cs="Times New Roman"/>
          <w:b/>
          <w:bCs/>
          <w:sz w:val="22"/>
          <w:szCs w:val="22"/>
          <w:lang w:eastAsia="en-US"/>
        </w:rPr>
        <w:t>Visos pirkimo dokumente esančios nuorodos į standartą, techninį liudijimą ar bendrąsias technines specifikacijas reiškia, kad perkančioji organizacija priima ir kitus dalyvių lygiaverčių priemonių įrodymus</w:t>
      </w:r>
      <w:r w:rsidRPr="00547D5D">
        <w:rPr>
          <w:rFonts w:ascii="Times New Roman" w:eastAsia="Calibri" w:hAnsi="Times New Roman" w:cs="Times New Roman"/>
          <w:sz w:val="22"/>
          <w:szCs w:val="22"/>
          <w:lang w:eastAsia="en-US"/>
        </w:rPr>
        <w:t>.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r>
        <w:rPr>
          <w:rFonts w:ascii="Times New Roman" w:eastAsia="Calibri" w:hAnsi="Times New Roman" w:cs="Times New Roman"/>
          <w:sz w:val="22"/>
          <w:szCs w:val="22"/>
          <w:lang w:eastAsia="en-US"/>
        </w:rPr>
        <w:t>.</w:t>
      </w:r>
    </w:p>
    <w:p w14:paraId="4CE7AAE5" w14:textId="6E93F56B" w:rsidR="00277BF8" w:rsidRDefault="00277BF8" w:rsidP="007E24AC">
      <w:pPr>
        <w:spacing w:after="0" w:line="240" w:lineRule="auto"/>
        <w:rPr>
          <w:color w:val="FF0000"/>
        </w:rPr>
      </w:pPr>
    </w:p>
    <w:p w14:paraId="6D16D34F" w14:textId="77777777" w:rsidR="00547D5D" w:rsidRDefault="00547D5D" w:rsidP="007E24AC">
      <w:pPr>
        <w:spacing w:after="0" w:line="240" w:lineRule="auto"/>
        <w:rPr>
          <w:color w:val="FF0000"/>
        </w:rPr>
      </w:pPr>
    </w:p>
    <w:p w14:paraId="61BEC9AD" w14:textId="77777777" w:rsidR="00547D5D" w:rsidRDefault="00547D5D" w:rsidP="007E24AC">
      <w:pPr>
        <w:spacing w:after="0" w:line="240" w:lineRule="auto"/>
        <w:rPr>
          <w:color w:val="FF0000"/>
        </w:rPr>
      </w:pPr>
    </w:p>
    <w:p w14:paraId="43069C50" w14:textId="77777777" w:rsidR="00277BF8" w:rsidRDefault="00277BF8" w:rsidP="007E24AC">
      <w:pPr>
        <w:spacing w:after="0" w:line="240" w:lineRule="auto"/>
        <w:rPr>
          <w:color w:val="FF0000"/>
        </w:rPr>
      </w:pPr>
    </w:p>
    <w:p w14:paraId="3E183098" w14:textId="77777777" w:rsidR="00547D5D" w:rsidRDefault="00547D5D" w:rsidP="007E24AC">
      <w:pPr>
        <w:spacing w:after="0" w:line="240" w:lineRule="auto"/>
        <w:rPr>
          <w:color w:val="FF0000"/>
        </w:rPr>
      </w:pPr>
    </w:p>
    <w:p w14:paraId="2E7970EE" w14:textId="77777777" w:rsidR="00547D5D" w:rsidRDefault="00547D5D" w:rsidP="007E24AC">
      <w:pPr>
        <w:spacing w:after="0" w:line="240" w:lineRule="auto"/>
        <w:rPr>
          <w:color w:val="FF0000"/>
        </w:rPr>
      </w:pPr>
    </w:p>
    <w:p w14:paraId="64873D93" w14:textId="77777777" w:rsidR="00547D5D" w:rsidRDefault="00547D5D" w:rsidP="007E24AC">
      <w:pPr>
        <w:spacing w:after="0" w:line="240" w:lineRule="auto"/>
        <w:rPr>
          <w:color w:val="FF0000"/>
        </w:rPr>
      </w:pPr>
    </w:p>
    <w:p w14:paraId="6EEC6C59" w14:textId="77777777" w:rsidR="00547D5D" w:rsidRDefault="00547D5D" w:rsidP="007E24AC">
      <w:pPr>
        <w:spacing w:after="0" w:line="240" w:lineRule="auto"/>
        <w:rPr>
          <w:color w:val="FF0000"/>
        </w:rPr>
      </w:pPr>
    </w:p>
    <w:p w14:paraId="0F051ADF" w14:textId="77777777" w:rsidR="00547D5D" w:rsidRDefault="00547D5D" w:rsidP="007E24AC">
      <w:pPr>
        <w:spacing w:after="0" w:line="240" w:lineRule="auto"/>
        <w:rPr>
          <w:color w:val="FF0000"/>
        </w:rPr>
      </w:pPr>
    </w:p>
    <w:p w14:paraId="61845FDD" w14:textId="77777777" w:rsidR="00547D5D" w:rsidRDefault="00547D5D" w:rsidP="007E24AC">
      <w:pPr>
        <w:spacing w:after="0" w:line="240" w:lineRule="auto"/>
        <w:rPr>
          <w:color w:val="FF0000"/>
        </w:rPr>
      </w:pPr>
    </w:p>
    <w:p w14:paraId="79EB4931" w14:textId="77777777" w:rsidR="00547D5D" w:rsidRDefault="00547D5D" w:rsidP="007E24AC">
      <w:pPr>
        <w:spacing w:after="0" w:line="240" w:lineRule="auto"/>
        <w:rPr>
          <w:color w:val="FF0000"/>
        </w:rPr>
      </w:pPr>
    </w:p>
    <w:p w14:paraId="21717E3F" w14:textId="77777777" w:rsidR="00183F40" w:rsidRDefault="00183F40" w:rsidP="007E24AC">
      <w:pPr>
        <w:spacing w:after="0" w:line="240" w:lineRule="auto"/>
        <w:rPr>
          <w:color w:val="FF0000"/>
        </w:rPr>
      </w:pPr>
    </w:p>
    <w:p w14:paraId="4C6003C6" w14:textId="77777777" w:rsidR="00183F40" w:rsidRDefault="00183F40" w:rsidP="007E24AC">
      <w:pPr>
        <w:spacing w:after="0" w:line="240" w:lineRule="auto"/>
        <w:rPr>
          <w:color w:val="FF0000"/>
        </w:rPr>
      </w:pPr>
    </w:p>
    <w:p w14:paraId="5E0E3918" w14:textId="77777777" w:rsidR="00183F40" w:rsidRDefault="00183F40" w:rsidP="007E24AC">
      <w:pPr>
        <w:spacing w:after="0" w:line="240" w:lineRule="auto"/>
        <w:rPr>
          <w:color w:val="FF0000"/>
        </w:rPr>
      </w:pPr>
    </w:p>
    <w:p w14:paraId="4219412E" w14:textId="77777777" w:rsidR="00183F40" w:rsidRDefault="00183F40" w:rsidP="007E24AC">
      <w:pPr>
        <w:spacing w:after="0" w:line="240" w:lineRule="auto"/>
        <w:rPr>
          <w:color w:val="FF0000"/>
        </w:rPr>
      </w:pPr>
    </w:p>
    <w:p w14:paraId="6A2A9831" w14:textId="77777777" w:rsidR="00183F40" w:rsidRDefault="00183F40" w:rsidP="007E24AC">
      <w:pPr>
        <w:spacing w:after="0" w:line="240" w:lineRule="auto"/>
        <w:rPr>
          <w:color w:val="FF0000"/>
        </w:rPr>
      </w:pPr>
    </w:p>
    <w:p w14:paraId="58BE282A" w14:textId="77777777" w:rsidR="00547D5D" w:rsidRDefault="00547D5D" w:rsidP="007E24AC">
      <w:pPr>
        <w:spacing w:after="0" w:line="240" w:lineRule="auto"/>
        <w:rPr>
          <w:color w:val="FF0000"/>
        </w:rPr>
      </w:pPr>
    </w:p>
    <w:p w14:paraId="49625341" w14:textId="77777777" w:rsidR="00547D5D" w:rsidRDefault="00547D5D" w:rsidP="007E24AC">
      <w:pPr>
        <w:spacing w:after="0" w:line="240" w:lineRule="auto"/>
        <w:rPr>
          <w:color w:val="FF0000"/>
        </w:rPr>
      </w:pPr>
    </w:p>
    <w:p w14:paraId="6E348573" w14:textId="77777777" w:rsidR="00547D5D" w:rsidRDefault="00547D5D" w:rsidP="007E24AC">
      <w:pPr>
        <w:spacing w:after="0" w:line="240" w:lineRule="auto"/>
        <w:rPr>
          <w:color w:val="FF0000"/>
        </w:rPr>
      </w:pPr>
    </w:p>
    <w:p w14:paraId="5411E48D" w14:textId="77777777" w:rsidR="00CE6C6A" w:rsidRDefault="00CE6C6A" w:rsidP="007E24AC">
      <w:pPr>
        <w:spacing w:after="0" w:line="240" w:lineRule="auto"/>
        <w:rPr>
          <w:color w:val="FF0000"/>
        </w:rPr>
      </w:pPr>
    </w:p>
    <w:p w14:paraId="55068A9D" w14:textId="77777777" w:rsidR="00CE6C6A" w:rsidRDefault="00CE6C6A" w:rsidP="007E24AC">
      <w:pPr>
        <w:spacing w:after="0" w:line="240" w:lineRule="auto"/>
        <w:rPr>
          <w:color w:val="FF0000"/>
        </w:rPr>
      </w:pPr>
    </w:p>
    <w:p w14:paraId="6A3676B5" w14:textId="77777777" w:rsidR="00CE6C6A" w:rsidRDefault="00CE6C6A" w:rsidP="007E24AC">
      <w:pPr>
        <w:spacing w:after="0" w:line="240" w:lineRule="auto"/>
        <w:rPr>
          <w:color w:val="FF0000"/>
        </w:rPr>
      </w:pPr>
    </w:p>
    <w:p w14:paraId="0FAD03C9" w14:textId="77777777" w:rsidR="00CE6C6A" w:rsidRDefault="00CE6C6A" w:rsidP="007E24AC">
      <w:pPr>
        <w:spacing w:after="0" w:line="240" w:lineRule="auto"/>
        <w:rPr>
          <w:color w:val="FF0000"/>
        </w:rPr>
      </w:pPr>
    </w:p>
    <w:p w14:paraId="1C10BD00" w14:textId="77777777" w:rsidR="00CE6C6A" w:rsidRDefault="00CE6C6A" w:rsidP="007E24AC">
      <w:pPr>
        <w:spacing w:after="0" w:line="240" w:lineRule="auto"/>
        <w:rPr>
          <w:color w:val="FF0000"/>
        </w:rPr>
      </w:pPr>
    </w:p>
    <w:p w14:paraId="3BC465EB" w14:textId="77777777" w:rsidR="00CE6C6A" w:rsidRDefault="00CE6C6A" w:rsidP="007E24AC">
      <w:pPr>
        <w:spacing w:after="0" w:line="240" w:lineRule="auto"/>
        <w:rPr>
          <w:color w:val="FF0000"/>
        </w:rPr>
      </w:pPr>
    </w:p>
    <w:p w14:paraId="66D50C44" w14:textId="77777777" w:rsidR="00CE6C6A" w:rsidRDefault="00CE6C6A" w:rsidP="007E24AC">
      <w:pPr>
        <w:spacing w:after="0" w:line="240" w:lineRule="auto"/>
        <w:rPr>
          <w:color w:val="FF0000"/>
        </w:rPr>
      </w:pPr>
    </w:p>
    <w:p w14:paraId="1007E4DB" w14:textId="77777777" w:rsidR="00CE6C6A" w:rsidRDefault="00CE6C6A" w:rsidP="007E24AC">
      <w:pPr>
        <w:spacing w:after="0" w:line="240" w:lineRule="auto"/>
        <w:rPr>
          <w:color w:val="FF0000"/>
        </w:rPr>
      </w:pPr>
    </w:p>
    <w:p w14:paraId="41D00075" w14:textId="77777777" w:rsidR="00CE6C6A" w:rsidRDefault="00CE6C6A" w:rsidP="007E24AC">
      <w:pPr>
        <w:spacing w:after="0" w:line="240" w:lineRule="auto"/>
        <w:rPr>
          <w:color w:val="FF0000"/>
        </w:rPr>
      </w:pPr>
    </w:p>
    <w:p w14:paraId="5E1AFABF" w14:textId="77777777" w:rsidR="00CE6C6A" w:rsidRDefault="00CE6C6A" w:rsidP="007E24AC">
      <w:pPr>
        <w:spacing w:after="0" w:line="240" w:lineRule="auto"/>
        <w:rPr>
          <w:color w:val="FF0000"/>
        </w:rPr>
      </w:pPr>
    </w:p>
    <w:p w14:paraId="786361B0" w14:textId="77777777" w:rsidR="00547D5D" w:rsidRDefault="00547D5D" w:rsidP="007E24AC">
      <w:pPr>
        <w:spacing w:after="0" w:line="240" w:lineRule="auto"/>
        <w:rPr>
          <w:color w:val="FF0000"/>
        </w:rPr>
      </w:pPr>
    </w:p>
    <w:p w14:paraId="14B73AA8" w14:textId="50A55C38" w:rsidR="00547D5D" w:rsidRPr="00547D5D" w:rsidRDefault="00547D5D" w:rsidP="00547D5D">
      <w:pPr>
        <w:spacing w:after="0" w:line="240" w:lineRule="auto"/>
        <w:jc w:val="right"/>
      </w:pPr>
      <w:r w:rsidRPr="00547D5D">
        <w:lastRenderedPageBreak/>
        <w:t>Techninės specifikacijos priedas Nr. 1</w:t>
      </w:r>
    </w:p>
    <w:p w14:paraId="1BDE01EF" w14:textId="77777777" w:rsidR="007E24AC" w:rsidRDefault="007E24AC" w:rsidP="007E24AC">
      <w:pPr>
        <w:tabs>
          <w:tab w:val="right" w:leader="underscore" w:pos="8640"/>
        </w:tabs>
        <w:jc w:val="right"/>
        <w:rPr>
          <w:rFonts w:ascii="Times New Roman" w:hAnsi="Times New Roman" w:cs="Times New Roman"/>
        </w:rPr>
      </w:pPr>
    </w:p>
    <w:p w14:paraId="0D3217D7" w14:textId="22ED2731" w:rsidR="00547D5D" w:rsidRPr="00547D5D" w:rsidRDefault="00547D5D" w:rsidP="00547D5D">
      <w:pPr>
        <w:spacing w:after="0" w:line="240" w:lineRule="auto"/>
        <w:jc w:val="center"/>
        <w:rPr>
          <w:rFonts w:ascii="Times New Roman" w:eastAsia="Times New Roman" w:hAnsi="Times New Roman" w:cs="Times New Roman"/>
          <w:b/>
          <w:sz w:val="24"/>
          <w:szCs w:val="24"/>
          <w:lang w:eastAsia="en-US"/>
        </w:rPr>
      </w:pPr>
      <w:r w:rsidRPr="00547D5D">
        <w:rPr>
          <w:rFonts w:ascii="Times New Roman" w:eastAsia="Times New Roman" w:hAnsi="Times New Roman" w:cs="Times New Roman"/>
          <w:b/>
          <w:sz w:val="24"/>
          <w:szCs w:val="24"/>
          <w:lang w:eastAsia="en-US"/>
        </w:rPr>
        <w:t>TECHNINIAI PARAMETRAI</w:t>
      </w:r>
    </w:p>
    <w:p w14:paraId="088D5FCF" w14:textId="77777777" w:rsidR="00547D5D" w:rsidRPr="006D6DBC" w:rsidRDefault="00547D5D" w:rsidP="007E24AC">
      <w:pPr>
        <w:tabs>
          <w:tab w:val="right" w:leader="underscore" w:pos="8640"/>
        </w:tabs>
        <w:jc w:val="right"/>
        <w:rPr>
          <w:rFonts w:ascii="Times New Roman" w:hAnsi="Times New Roman" w:cs="Times New Roman"/>
        </w:rPr>
      </w:pPr>
    </w:p>
    <w:p w14:paraId="6CF29A96" w14:textId="77777777" w:rsidR="00E45596" w:rsidRPr="00CE6C6A" w:rsidRDefault="00E45596" w:rsidP="00E45596">
      <w:pPr>
        <w:shd w:val="clear" w:color="auto" w:fill="FFFFFF"/>
        <w:spacing w:after="0" w:line="240" w:lineRule="auto"/>
        <w:ind w:firstLine="709"/>
        <w:jc w:val="both"/>
        <w:textAlignment w:val="baseline"/>
        <w:rPr>
          <w:rFonts w:ascii="Times New Roman" w:hAnsi="Times New Roman" w:cs="Times New Roman"/>
          <w:b/>
          <w:bCs/>
          <w:sz w:val="22"/>
          <w:szCs w:val="22"/>
          <w:u w:val="single"/>
        </w:rPr>
      </w:pPr>
      <w:r w:rsidRPr="00CE6C6A">
        <w:rPr>
          <w:rFonts w:ascii="Times New Roman" w:hAnsi="Times New Roman" w:cs="Times New Roman"/>
          <w:b/>
          <w:bCs/>
          <w:sz w:val="22"/>
          <w:szCs w:val="22"/>
          <w:u w:val="single"/>
        </w:rPr>
        <w:t>Turi būti pateikiama:</w:t>
      </w:r>
    </w:p>
    <w:p w14:paraId="32214DC0" w14:textId="77777777" w:rsidR="00E45596" w:rsidRPr="00CE6C6A" w:rsidRDefault="00E45596" w:rsidP="00E45596">
      <w:pPr>
        <w:shd w:val="clear" w:color="auto" w:fill="FFFFFF"/>
        <w:spacing w:after="0" w:line="240" w:lineRule="auto"/>
        <w:ind w:firstLine="709"/>
        <w:jc w:val="both"/>
        <w:textAlignment w:val="baseline"/>
        <w:rPr>
          <w:rFonts w:ascii="Times New Roman" w:hAnsi="Times New Roman" w:cs="Times New Roman"/>
          <w:color w:val="212121"/>
          <w:sz w:val="22"/>
          <w:szCs w:val="22"/>
        </w:rPr>
      </w:pPr>
      <w:r w:rsidRPr="00CE6C6A">
        <w:rPr>
          <w:rFonts w:ascii="Times New Roman" w:hAnsi="Times New Roman" w:cs="Times New Roman"/>
          <w:b/>
          <w:bCs/>
          <w:color w:val="212121"/>
          <w:sz w:val="22"/>
          <w:szCs w:val="22"/>
        </w:rPr>
        <w:t>Prekės/Įrangos gamintojo</w:t>
      </w:r>
      <w:r w:rsidRPr="00CE6C6A">
        <w:rPr>
          <w:rFonts w:ascii="Times New Roman" w:hAnsi="Times New Roman" w:cs="Times New Roman"/>
          <w:color w:val="212121"/>
          <w:sz w:val="22"/>
          <w:szCs w:val="22"/>
        </w:rPr>
        <w:t xml:space="preserve"> techninė dokumentacija (katalogai, brošiūros) ir/ar </w:t>
      </w:r>
      <w:r w:rsidRPr="00CE6C6A">
        <w:rPr>
          <w:rFonts w:ascii="Times New Roman" w:hAnsi="Times New Roman" w:cs="Times New Roman"/>
          <w:b/>
          <w:bCs/>
          <w:color w:val="212121"/>
          <w:sz w:val="22"/>
          <w:szCs w:val="22"/>
        </w:rPr>
        <w:t>Prekės/Įrangos</w:t>
      </w:r>
      <w:r w:rsidRPr="00CE6C6A">
        <w:rPr>
          <w:rFonts w:ascii="Times New Roman" w:hAnsi="Times New Roman" w:cs="Times New Roman"/>
          <w:color w:val="212121"/>
          <w:sz w:val="22"/>
          <w:szCs w:val="22"/>
        </w:rPr>
        <w:t xml:space="preserve"> </w:t>
      </w:r>
      <w:r w:rsidRPr="00CE6C6A">
        <w:rPr>
          <w:rFonts w:ascii="Times New Roman" w:hAnsi="Times New Roman" w:cs="Times New Roman"/>
          <w:b/>
          <w:bCs/>
          <w:color w:val="212121"/>
          <w:sz w:val="22"/>
          <w:szCs w:val="22"/>
        </w:rPr>
        <w:t>gamintojo</w:t>
      </w:r>
      <w:r w:rsidRPr="00CE6C6A">
        <w:rPr>
          <w:rFonts w:ascii="Times New Roman" w:hAnsi="Times New Roman" w:cs="Times New Roman"/>
          <w:color w:val="212121"/>
          <w:sz w:val="22"/>
          <w:szCs w:val="22"/>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2B08FE6" w14:textId="77777777" w:rsidR="00E45596" w:rsidRPr="00CE6C6A"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i/>
          <w:iCs/>
          <w:sz w:val="22"/>
          <w:szCs w:val="22"/>
        </w:rPr>
      </w:pPr>
      <w:r w:rsidRPr="00CE6C6A">
        <w:rPr>
          <w:rFonts w:ascii="Times New Roman" w:eastAsia="Times New Roman" w:hAnsi="Times New Roman" w:cs="Times New Roman"/>
          <w:i/>
          <w:iCs/>
          <w:sz w:val="22"/>
          <w:szCs w:val="22"/>
        </w:rPr>
        <w:t xml:space="preserve">ARBA </w:t>
      </w:r>
    </w:p>
    <w:p w14:paraId="0A8D3988" w14:textId="7968A1E4" w:rsidR="00E45596" w:rsidRPr="00CE6C6A" w:rsidRDefault="00E45596" w:rsidP="00547D5D">
      <w:pPr>
        <w:shd w:val="clear" w:color="auto" w:fill="FFFFFF"/>
        <w:spacing w:after="0" w:line="240" w:lineRule="auto"/>
        <w:ind w:right="141" w:firstLine="709"/>
        <w:jc w:val="both"/>
        <w:textAlignment w:val="baseline"/>
        <w:rPr>
          <w:rFonts w:ascii="Times New Roman" w:eastAsia="Times New Roman" w:hAnsi="Times New Roman" w:cs="Times New Roman"/>
          <w:i/>
          <w:iCs/>
          <w:color w:val="212121"/>
          <w:sz w:val="22"/>
          <w:szCs w:val="22"/>
        </w:rPr>
      </w:pPr>
      <w:r w:rsidRPr="00CE6C6A">
        <w:rPr>
          <w:rFonts w:ascii="Times New Roman" w:eastAsia="Times New Roman" w:hAnsi="Times New Roman" w:cs="Times New Roman"/>
          <w:color w:val="212121"/>
          <w:sz w:val="22"/>
          <w:szCs w:val="22"/>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CE6C6A">
        <w:rPr>
          <w:rFonts w:ascii="Times New Roman" w:eastAsia="Times New Roman" w:hAnsi="Times New Roman" w:cs="Times New Roman"/>
          <w:b/>
          <w:bCs/>
          <w:color w:val="212121"/>
          <w:sz w:val="22"/>
          <w:szCs w:val="22"/>
        </w:rPr>
        <w:t>Prekės/Įrangos gamintojo</w:t>
      </w:r>
      <w:r w:rsidRPr="00CE6C6A">
        <w:rPr>
          <w:rFonts w:ascii="Times New Roman" w:eastAsia="Times New Roman" w:hAnsi="Times New Roman" w:cs="Times New Roman"/>
          <w:color w:val="212121"/>
          <w:sz w:val="22"/>
          <w:szCs w:val="22"/>
        </w:rPr>
        <w:t xml:space="preserve"> deklaracija ar</w:t>
      </w:r>
      <w:r w:rsidRPr="00CE6C6A">
        <w:rPr>
          <w:rFonts w:ascii="Times New Roman" w:eastAsia="Times New Roman" w:hAnsi="Times New Roman" w:cs="Times New Roman"/>
          <w:b/>
          <w:bCs/>
          <w:color w:val="212121"/>
          <w:sz w:val="22"/>
          <w:szCs w:val="22"/>
        </w:rPr>
        <w:t xml:space="preserve"> </w:t>
      </w:r>
      <w:r w:rsidRPr="00CE6C6A">
        <w:rPr>
          <w:rFonts w:ascii="Times New Roman" w:eastAsia="Times New Roman" w:hAnsi="Times New Roman" w:cs="Times New Roman"/>
          <w:color w:val="212121"/>
          <w:sz w:val="22"/>
          <w:szCs w:val="22"/>
        </w:rPr>
        <w:t>kiti lygiaverčiai dokumentai patvirtinantys siūlomos Prekės/Įrangos atitikimą techninės specifikacijos reikalavimams.</w:t>
      </w:r>
      <w:r w:rsidRPr="00CE6C6A">
        <w:rPr>
          <w:rFonts w:ascii="Times New Roman" w:eastAsia="Times New Roman" w:hAnsi="Times New Roman" w:cs="Times New Roman"/>
          <w:sz w:val="22"/>
          <w:szCs w:val="22"/>
        </w:rPr>
        <w:t xml:space="preserve"> </w:t>
      </w:r>
    </w:p>
    <w:p w14:paraId="74B6D707" w14:textId="77777777" w:rsidR="00E45596" w:rsidRPr="00CE6C6A"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2"/>
          <w:szCs w:val="22"/>
        </w:rPr>
      </w:pPr>
      <w:r w:rsidRPr="00CE6C6A">
        <w:rPr>
          <w:rFonts w:ascii="Times New Roman" w:eastAsia="Times New Roman" w:hAnsi="Times New Roman" w:cs="Times New Roman"/>
          <w:color w:val="212121"/>
          <w:sz w:val="22"/>
          <w:szCs w:val="22"/>
        </w:rPr>
        <w:t xml:space="preserve">Lygiaverčiais dokumentais nebus laikoma Tiekėjo deklaracija, išskyrus atvejus, jei Tiekėjas yra oficialus siūlomos Prekės/Įrangos gamintojo atstovas. </w:t>
      </w:r>
    </w:p>
    <w:p w14:paraId="25640C2C" w14:textId="77777777" w:rsidR="00E45596" w:rsidRPr="00CE6C6A"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2"/>
          <w:szCs w:val="22"/>
        </w:rPr>
      </w:pPr>
      <w:r w:rsidRPr="00CE6C6A">
        <w:rPr>
          <w:rFonts w:ascii="Times New Roman" w:eastAsia="Times New Roman" w:hAnsi="Times New Roman" w:cs="Times New Roman"/>
          <w:color w:val="212121"/>
          <w:sz w:val="22"/>
          <w:szCs w:val="22"/>
        </w:rPr>
        <w:t xml:space="preserve">Tuo atveju, jei </w:t>
      </w:r>
      <w:r w:rsidRPr="00CE6C6A">
        <w:rPr>
          <w:rFonts w:ascii="Times New Roman" w:eastAsia="Times New Roman" w:hAnsi="Times New Roman" w:cs="Times New Roman"/>
          <w:sz w:val="22"/>
          <w:szCs w:val="22"/>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CE6C6A">
        <w:rPr>
          <w:rFonts w:ascii="Times New Roman" w:eastAsia="Times New Roman" w:hAnsi="Times New Roman" w:cs="Times New Roman"/>
          <w:color w:val="212121"/>
          <w:sz w:val="22"/>
          <w:szCs w:val="22"/>
        </w:rPr>
        <w:t xml:space="preserve"> </w:t>
      </w:r>
    </w:p>
    <w:p w14:paraId="0A33CBBB" w14:textId="77777777" w:rsidR="00E45596" w:rsidRPr="00CE6C6A"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2"/>
          <w:szCs w:val="22"/>
        </w:rPr>
      </w:pPr>
      <w:r w:rsidRPr="00CE6C6A">
        <w:rPr>
          <w:rFonts w:ascii="Times New Roman" w:eastAsia="Times New Roman" w:hAnsi="Times New Roman" w:cs="Times New Roman"/>
          <w:sz w:val="22"/>
          <w:szCs w:val="22"/>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01B6CF3" w14:textId="77777777" w:rsidR="00E45596" w:rsidRPr="00CE6C6A" w:rsidRDefault="00E45596" w:rsidP="00E45596">
      <w:pPr>
        <w:keepNext/>
        <w:keepLines/>
        <w:spacing w:after="0"/>
        <w:ind w:firstLine="709"/>
        <w:jc w:val="both"/>
        <w:outlineLvl w:val="1"/>
        <w:rPr>
          <w:rFonts w:ascii="Times New Roman" w:eastAsia="Calibri" w:hAnsi="Times New Roman" w:cs="Times New Roman"/>
          <w:sz w:val="22"/>
          <w:szCs w:val="22"/>
        </w:rPr>
      </w:pPr>
    </w:p>
    <w:p w14:paraId="372F599B" w14:textId="77777777" w:rsidR="00E45596" w:rsidRPr="00CE6C6A" w:rsidRDefault="00E45596" w:rsidP="00E45596">
      <w:pPr>
        <w:keepNext/>
        <w:keepLines/>
        <w:spacing w:after="0"/>
        <w:ind w:firstLine="709"/>
        <w:jc w:val="both"/>
        <w:outlineLvl w:val="1"/>
        <w:rPr>
          <w:rFonts w:ascii="Times New Roman" w:eastAsia="Calibri" w:hAnsi="Times New Roman" w:cs="Times New Roman"/>
          <w:sz w:val="22"/>
          <w:szCs w:val="22"/>
        </w:rPr>
      </w:pPr>
      <w:r w:rsidRPr="00CE6C6A">
        <w:rPr>
          <w:rFonts w:ascii="Times New Roman" w:eastAsia="Calibri" w:hAnsi="Times New Roman" w:cs="Times New Roman"/>
          <w:sz w:val="22"/>
          <w:szCs w:val="22"/>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CE6C6A">
        <w:rPr>
          <w:rFonts w:ascii="Times New Roman" w:eastAsia="Calibri" w:hAnsi="Times New Roman" w:cs="Times New Roman"/>
          <w:b/>
          <w:bCs/>
          <w:sz w:val="22"/>
          <w:szCs w:val="22"/>
        </w:rPr>
        <w:t>lietuvių ir/arba anglų  kalba</w:t>
      </w:r>
      <w:r w:rsidRPr="00CE6C6A">
        <w:rPr>
          <w:rFonts w:ascii="Times New Roman" w:eastAsia="Calibri" w:hAnsi="Times New Roman" w:cs="Times New Roman"/>
          <w:sz w:val="22"/>
          <w:szCs w:val="22"/>
        </w:rPr>
        <w:t xml:space="preserve">. Vertinant Tiekėjų pasiūlymus ir Pirkėjui paprašius, Tiekėjai privalės pateikti nurodytus dokumentus ar jų dalis, išverstus </w:t>
      </w:r>
      <w:r w:rsidRPr="00CE6C6A">
        <w:rPr>
          <w:rFonts w:ascii="Times New Roman" w:eastAsia="Calibri" w:hAnsi="Times New Roman" w:cs="Times New Roman"/>
          <w:b/>
          <w:bCs/>
          <w:sz w:val="22"/>
          <w:szCs w:val="22"/>
        </w:rPr>
        <w:t>į lietuvių kalbą</w:t>
      </w:r>
      <w:r w:rsidRPr="00CE6C6A">
        <w:rPr>
          <w:rFonts w:ascii="Times New Roman" w:eastAsia="Calibri" w:hAnsi="Times New Roman" w:cs="Times New Roman"/>
          <w:sz w:val="22"/>
          <w:szCs w:val="22"/>
        </w:rPr>
        <w:t xml:space="preserve"> bei vertimo patvirtinimą.</w:t>
      </w:r>
    </w:p>
    <w:p w14:paraId="2E8D530C" w14:textId="77777777" w:rsidR="00E45596" w:rsidRPr="00CE6C6A" w:rsidRDefault="00E45596" w:rsidP="00E45596">
      <w:pPr>
        <w:spacing w:after="0"/>
        <w:ind w:firstLine="709"/>
        <w:jc w:val="both"/>
        <w:rPr>
          <w:rFonts w:ascii="Times New Roman" w:hAnsi="Times New Roman" w:cs="Times New Roman"/>
          <w:sz w:val="22"/>
          <w:szCs w:val="22"/>
        </w:rPr>
      </w:pPr>
      <w:r w:rsidRPr="00CE6C6A">
        <w:rPr>
          <w:rFonts w:ascii="Times New Roman" w:hAnsi="Times New Roman" w:cs="Times New Roman"/>
          <w:sz w:val="22"/>
          <w:szCs w:val="22"/>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7EB7BD03" w14:textId="77777777" w:rsidR="00E45596" w:rsidRPr="00E45596" w:rsidRDefault="00E45596" w:rsidP="00E45596">
      <w:pPr>
        <w:spacing w:after="0"/>
        <w:ind w:firstLine="709"/>
        <w:jc w:val="both"/>
        <w:rPr>
          <w:rFonts w:ascii="Times New Roman" w:hAnsi="Times New Roman" w:cs="Times New Roman"/>
          <w:sz w:val="22"/>
          <w:szCs w:val="22"/>
        </w:rPr>
      </w:pPr>
    </w:p>
    <w:p w14:paraId="69DB0B22" w14:textId="352950D9" w:rsidR="00E45596" w:rsidRDefault="00E45596" w:rsidP="00E45596">
      <w:pPr>
        <w:spacing w:after="0"/>
        <w:jc w:val="both"/>
        <w:rPr>
          <w:rFonts w:ascii="Times New Roman" w:eastAsia="Times New Roman" w:hAnsi="Times New Roman" w:cs="Times New Roman"/>
          <w:b/>
          <w:bCs/>
          <w:i/>
          <w:iCs/>
          <w:sz w:val="24"/>
          <w:szCs w:val="24"/>
        </w:rPr>
      </w:pPr>
      <w:bookmarkStart w:id="6" w:name="_Hlk158062343"/>
      <w:bookmarkStart w:id="7" w:name="_Hlk194402288"/>
      <w:r w:rsidRPr="00547D5D">
        <w:rPr>
          <w:rFonts w:ascii="Times New Roman" w:hAnsi="Times New Roman" w:cs="Times New Roman"/>
          <w:sz w:val="22"/>
          <w:szCs w:val="22"/>
        </w:rPr>
        <w:t xml:space="preserve">1 pirkimo dalis </w:t>
      </w:r>
      <w:bookmarkEnd w:id="6"/>
      <w:r w:rsidR="00547D5D" w:rsidRPr="00547D5D">
        <w:rPr>
          <w:rFonts w:ascii="Times New Roman" w:hAnsi="Times New Roman" w:cs="Times New Roman"/>
          <w:sz w:val="22"/>
          <w:szCs w:val="22"/>
        </w:rPr>
        <w:t>–</w:t>
      </w:r>
      <w:r w:rsidRPr="00547D5D">
        <w:rPr>
          <w:rFonts w:ascii="Times New Roman" w:hAnsi="Times New Roman" w:cs="Times New Roman"/>
          <w:sz w:val="22"/>
          <w:szCs w:val="22"/>
        </w:rPr>
        <w:t xml:space="preserve"> </w:t>
      </w:r>
      <w:sdt>
        <w:sdtPr>
          <w:rPr>
            <w:rFonts w:ascii="Times New Roman" w:eastAsia="Times New Roman" w:hAnsi="Times New Roman" w:cs="Times New Roman"/>
            <w:b/>
            <w:bCs/>
            <w:i/>
            <w:iCs/>
            <w:sz w:val="24"/>
            <w:szCs w:val="24"/>
          </w:rPr>
          <w:alias w:val="Pirkimo dalies pavadinimas"/>
          <w:tag w:val="Pirkimo pavadinimas"/>
          <w:id w:val="-916774485"/>
          <w:placeholder>
            <w:docPart w:val="635DE5491E35416CBB31208858037949"/>
          </w:placeholder>
        </w:sdtPr>
        <w:sdtContent>
          <w:r w:rsidR="00CE6C6A" w:rsidRPr="00CE6C6A">
            <w:rPr>
              <w:rFonts w:ascii="Times New Roman" w:eastAsia="Times New Roman" w:hAnsi="Times New Roman" w:cs="Times New Roman"/>
              <w:b/>
              <w:bCs/>
              <w:sz w:val="24"/>
              <w:szCs w:val="24"/>
            </w:rPr>
            <w:t>SIGNALINIS SKYDAS PRIEKABOS BAZĖJE</w:t>
          </w:r>
        </w:sdtContent>
      </w:sdt>
    </w:p>
    <w:tbl>
      <w:tblPr>
        <w:tblW w:w="10065" w:type="dxa"/>
        <w:tblInd w:w="-147" w:type="dxa"/>
        <w:tblLayout w:type="fixed"/>
        <w:tblCellMar>
          <w:left w:w="10" w:type="dxa"/>
          <w:right w:w="10" w:type="dxa"/>
        </w:tblCellMar>
        <w:tblLook w:val="04A0" w:firstRow="1" w:lastRow="0" w:firstColumn="1" w:lastColumn="0" w:noHBand="0" w:noVBand="1"/>
      </w:tblPr>
      <w:tblGrid>
        <w:gridCol w:w="709"/>
        <w:gridCol w:w="1701"/>
        <w:gridCol w:w="4962"/>
        <w:gridCol w:w="2693"/>
      </w:tblGrid>
      <w:tr w:rsidR="00547D5D" w:rsidRPr="00547D5D" w14:paraId="4C644952"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36F4B06D"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Eil. Nr.</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42107F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Charakteristikų pavadinimas</w:t>
            </w:r>
          </w:p>
        </w:tc>
        <w:tc>
          <w:tcPr>
            <w:tcW w:w="4962"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623C25D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Pirkėjo reikalaujamos charakteristikos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8847409" w14:textId="28C5609D" w:rsidR="00547D5D" w:rsidRPr="00547D5D" w:rsidRDefault="00547D5D" w:rsidP="00547D5D">
            <w:pPr>
              <w:suppressAutoHyphens/>
              <w:autoSpaceDN w:val="0"/>
              <w:spacing w:after="0" w:line="240" w:lineRule="auto"/>
              <w:jc w:val="center"/>
              <w:rPr>
                <w:rFonts w:ascii="Times New Roman" w:eastAsia="Calibri" w:hAnsi="Times New Roman" w:cs="Times New Roman"/>
                <w:i/>
                <w:iCs/>
                <w:sz w:val="24"/>
                <w:szCs w:val="24"/>
                <w:lang w:eastAsia="ar-SA"/>
              </w:rPr>
            </w:pPr>
            <w:r w:rsidRPr="00547D5D">
              <w:rPr>
                <w:rFonts w:ascii="Times New Roman" w:eastAsia="Times New Roman" w:hAnsi="Times New Roman" w:cs="Times New Roman"/>
                <w:b/>
                <w:bCs/>
                <w:sz w:val="24"/>
                <w:szCs w:val="24"/>
              </w:rPr>
              <w:t>Tiekėjo siūlomų Prekių/Įrangos parametrai ir jų reikšmės</w:t>
            </w:r>
            <w:r>
              <w:rPr>
                <w:rFonts w:ascii="Times New Roman" w:eastAsia="Times New Roman" w:hAnsi="Times New Roman" w:cs="Times New Roman"/>
                <w:b/>
                <w:bCs/>
                <w:sz w:val="24"/>
                <w:szCs w:val="24"/>
              </w:rPr>
              <w:t>*</w:t>
            </w:r>
          </w:p>
        </w:tc>
      </w:tr>
      <w:tr w:rsidR="00547D5D" w:rsidRPr="00547D5D" w14:paraId="756B29D6"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3E5DB6A4"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w:t>
            </w:r>
          </w:p>
        </w:tc>
        <w:tc>
          <w:tcPr>
            <w:tcW w:w="9356" w:type="dxa"/>
            <w:gridSpan w:val="3"/>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C3481FA" w14:textId="77777777" w:rsidR="00547D5D" w:rsidRPr="00547D5D" w:rsidRDefault="00547D5D" w:rsidP="00547D5D">
            <w:pPr>
              <w:suppressAutoHyphens/>
              <w:autoSpaceDN w:val="0"/>
              <w:snapToGrid w:val="0"/>
              <w:spacing w:after="0" w:line="240" w:lineRule="auto"/>
              <w:rPr>
                <w:rFonts w:ascii="Times New Roman" w:eastAsia="Times New Roman" w:hAnsi="Times New Roman" w:cs="Times New Roman"/>
                <w:b/>
                <w:sz w:val="24"/>
                <w:szCs w:val="24"/>
                <w:lang w:eastAsia="ar-SA"/>
              </w:rPr>
            </w:pPr>
            <w:r w:rsidRPr="00547D5D">
              <w:rPr>
                <w:rFonts w:ascii="Times New Roman" w:eastAsia="Times New Roman" w:hAnsi="Times New Roman" w:cs="Times New Roman"/>
                <w:b/>
                <w:sz w:val="24"/>
                <w:szCs w:val="24"/>
                <w:lang w:eastAsia="ar-SA"/>
              </w:rPr>
              <w:t>BENDRI REIKALAVIMAI</w:t>
            </w:r>
          </w:p>
        </w:tc>
      </w:tr>
      <w:tr w:rsidR="00547D5D" w:rsidRPr="00547D5D" w14:paraId="4898E319"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2B30E4AA"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 xml:space="preserve">1.1. </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DC11338"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Paskirtis</w:t>
            </w:r>
          </w:p>
        </w:tc>
        <w:tc>
          <w:tcPr>
            <w:tcW w:w="4962"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430B0D6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Iš anksto įspėti eismo dalyvius apie priešakyje esančias darbo vietas ir iš anksto suteikti </w:t>
            </w:r>
            <w:r w:rsidRPr="00547D5D">
              <w:rPr>
                <w:rFonts w:ascii="Times New Roman" w:eastAsia="Arial Unicode MS" w:hAnsi="Times New Roman" w:cs="Times New Roman"/>
                <w:sz w:val="24"/>
                <w:szCs w:val="24"/>
                <w:lang w:bidi="lt-LT"/>
              </w:rPr>
              <w:lastRenderedPageBreak/>
              <w:t>vairuotojams ir kitiems eismo dalyviams eismo apribojimus apibūdinančios informacijos.</w:t>
            </w:r>
          </w:p>
          <w:p w14:paraId="1A0F16B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gali būti naudojama įvairiems kroviniams, naudotiniems kelių priežiūros darbams, kelio ženklams, įspėjamosioms triukšmo juostoms, įspėjamosioms gairėms, kūgiams vežti,  eksploatuojant kartu su signaliniu skydu.</w:t>
            </w:r>
            <w:r w:rsidRPr="00547D5D">
              <w:rPr>
                <w:rFonts w:ascii="Times New Roman" w:eastAsia="Calibri" w:hAnsi="Times New Roman" w:cs="Times New Roman"/>
                <w:b/>
                <w:bCs/>
                <w:sz w:val="24"/>
                <w:szCs w:val="24"/>
              </w:rPr>
              <w:t xml:space="preserve"> </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FE8526F"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lastRenderedPageBreak/>
              <w:t xml:space="preserve">Taip/Ne </w:t>
            </w:r>
            <w:r w:rsidRPr="00547D5D">
              <w:rPr>
                <w:rFonts w:ascii="Times New Roman" w:eastAsia="Times New Roman" w:hAnsi="Times New Roman" w:cs="Times New Roman"/>
                <w:i/>
                <w:iCs/>
                <w:sz w:val="24"/>
                <w:szCs w:val="24"/>
              </w:rPr>
              <w:t xml:space="preserve">(nereikalingą išbraukti) </w:t>
            </w:r>
          </w:p>
          <w:p w14:paraId="1EAF5D3E"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lastRenderedPageBreak/>
              <w:t>Tikslus priekabos su skydu modelis</w:t>
            </w:r>
            <w:r w:rsidRPr="00547D5D">
              <w:rPr>
                <w:rFonts w:ascii="Times New Roman" w:eastAsia="Times New Roman" w:hAnsi="Times New Roman" w:cs="Times New Roman"/>
                <w:sz w:val="24"/>
                <w:szCs w:val="24"/>
              </w:rPr>
              <w:t xml:space="preserve"> </w:t>
            </w:r>
            <w:r w:rsidRPr="00547D5D">
              <w:rPr>
                <w:rFonts w:ascii="Times New Roman" w:eastAsia="Times New Roman" w:hAnsi="Times New Roman" w:cs="Times New Roman"/>
                <w:sz w:val="24"/>
                <w:szCs w:val="24"/>
                <w:shd w:val="clear" w:color="auto" w:fill="C0C0C0"/>
              </w:rPr>
              <w:t>_________</w:t>
            </w:r>
          </w:p>
        </w:tc>
      </w:tr>
      <w:tr w:rsidR="00547D5D" w:rsidRPr="00547D5D" w14:paraId="44678239"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2C4D0C2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lastRenderedPageBreak/>
              <w:t>1.2.</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2D8E8E0"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Pagaminimo metai</w:t>
            </w:r>
          </w:p>
        </w:tc>
        <w:tc>
          <w:tcPr>
            <w:tcW w:w="4962"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766A9AA2" w14:textId="6FEE5453"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bCs/>
                <w:sz w:val="24"/>
                <w:szCs w:val="24"/>
                <w:lang w:eastAsia="ar-SA"/>
              </w:rPr>
              <w:t>Pilnai sukomplektuota, parengta darbui su signaliniu skydu priekaba, turi būti pateikia</w:t>
            </w:r>
            <w:r w:rsidRPr="00547D5D">
              <w:rPr>
                <w:rFonts w:ascii="Times New Roman" w:eastAsia="Times New Roman" w:hAnsi="Times New Roman" w:cs="Times New Roman"/>
                <w:sz w:val="24"/>
                <w:szCs w:val="24"/>
                <w:lang w:eastAsia="ar-SA"/>
              </w:rPr>
              <w:t>ma nauja, pagaminta ir sukomplektuota ne anksčiau kaip  202</w:t>
            </w:r>
            <w:r w:rsidR="00CE6C6A">
              <w:rPr>
                <w:rFonts w:ascii="Times New Roman" w:eastAsia="Times New Roman" w:hAnsi="Times New Roman" w:cs="Times New Roman"/>
                <w:sz w:val="24"/>
                <w:szCs w:val="24"/>
                <w:lang w:eastAsia="ar-SA"/>
              </w:rPr>
              <w:t>6</w:t>
            </w:r>
            <w:r w:rsidRPr="00547D5D">
              <w:rPr>
                <w:rFonts w:ascii="Times New Roman" w:eastAsia="Times New Roman" w:hAnsi="Times New Roman" w:cs="Times New Roman"/>
                <w:sz w:val="24"/>
                <w:szCs w:val="24"/>
                <w:lang w:eastAsia="ar-SA"/>
              </w:rPr>
              <w:t xml:space="preserve"> metais, iki perdavimo dienos neeksploatuota.</w:t>
            </w:r>
          </w:p>
          <w:p w14:paraId="72BB411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Komplektinė transporto priemonė turi atitikti Lietuvos Respublikos ir/arba ES nustatytus techninius reikalavimus tokio tipo transporto priemonėms.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4BC3213"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t xml:space="preserve">Taip/Ne </w:t>
            </w:r>
            <w:r w:rsidRPr="00547D5D">
              <w:rPr>
                <w:rFonts w:ascii="Times New Roman" w:eastAsia="Times New Roman" w:hAnsi="Times New Roman" w:cs="Times New Roman"/>
                <w:i/>
                <w:iCs/>
                <w:sz w:val="24"/>
                <w:szCs w:val="24"/>
              </w:rPr>
              <w:t xml:space="preserve">(nereikalingą išbraukti). </w:t>
            </w:r>
          </w:p>
          <w:p w14:paraId="12D9B0FD" w14:textId="5E359918" w:rsidR="00CE6C6A" w:rsidRPr="00547D5D" w:rsidRDefault="00CE6C6A" w:rsidP="00CE6C6A">
            <w:pPr>
              <w:suppressAutoHyphens/>
              <w:autoSpaceDN w:val="0"/>
              <w:snapToGrid w:val="0"/>
              <w:spacing w:after="0" w:line="240" w:lineRule="auto"/>
              <w:rPr>
                <w:rFonts w:ascii="Times New Roman" w:eastAsia="Calibri" w:hAnsi="Times New Roman" w:cs="Times New Roman"/>
                <w:sz w:val="24"/>
                <w:szCs w:val="24"/>
              </w:rPr>
            </w:pPr>
          </w:p>
        </w:tc>
      </w:tr>
      <w:tr w:rsidR="00547D5D" w:rsidRPr="00547D5D" w14:paraId="47738DDB"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51FB93E8"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1.3.</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B6604E5"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Atitiktis KET</w:t>
            </w:r>
          </w:p>
        </w:tc>
        <w:tc>
          <w:tcPr>
            <w:tcW w:w="496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3D6A85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Sukomplektuota su signaliniu skydu priekaba turi būti parengta pagal  KET reikalavimus darbui viešuose keliuose ir  tamsiu paros metu: </w:t>
            </w:r>
          </w:p>
          <w:p w14:paraId="6D04378A"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 xml:space="preserve">numatyti ir įrengti gabaritiniai, posūkių, stop žibintai, valstybinio numerio ženklo tvirtinimo vieta su apšvietimu. </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5D39C9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Calibri" w:hAnsi="Times New Roman" w:cs="Times New Roman"/>
                <w:sz w:val="24"/>
                <w:szCs w:val="24"/>
              </w:rPr>
              <w:t xml:space="preserve"> </w:t>
            </w:r>
          </w:p>
          <w:p w14:paraId="322B6FFA"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_________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  </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_______</w:t>
            </w:r>
            <w:r w:rsidRPr="00547D5D">
              <w:rPr>
                <w:rFonts w:ascii="Times New Roman" w:eastAsia="Arial Unicode MS" w:hAnsi="Times New Roman" w:cs="Times New Roman"/>
                <w:i/>
                <w:iCs/>
                <w:sz w:val="24"/>
                <w:szCs w:val="24"/>
              </w:rPr>
              <w:t>.</w:t>
            </w:r>
          </w:p>
        </w:tc>
      </w:tr>
      <w:tr w:rsidR="00547D5D" w:rsidRPr="00547D5D" w14:paraId="654DE6CD"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715E1B3"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1.4.</w:t>
            </w:r>
          </w:p>
        </w:tc>
        <w:tc>
          <w:tcPr>
            <w:tcW w:w="1701" w:type="dxa"/>
            <w:tcBorders>
              <w:top w:val="single" w:sz="4" w:space="0" w:color="000000"/>
              <w:left w:val="single" w:sz="4" w:space="0" w:color="000000"/>
              <w:bottom w:val="single" w:sz="4" w:space="0" w:color="auto"/>
              <w:right w:val="single" w:sz="4" w:space="0" w:color="000000"/>
            </w:tcBorders>
            <w:tcMar>
              <w:top w:w="0" w:type="dxa"/>
              <w:left w:w="10" w:type="dxa"/>
              <w:bottom w:w="0" w:type="dxa"/>
              <w:right w:w="10" w:type="dxa"/>
            </w:tcMar>
            <w:vAlign w:val="center"/>
          </w:tcPr>
          <w:p w14:paraId="5D807361"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Signalinis žymėjimas</w:t>
            </w:r>
          </w:p>
        </w:tc>
        <w:tc>
          <w:tcPr>
            <w:tcW w:w="4962" w:type="dxa"/>
            <w:tcBorders>
              <w:top w:val="single" w:sz="4" w:space="0" w:color="000000"/>
              <w:left w:val="single" w:sz="4" w:space="0" w:color="000000"/>
              <w:bottom w:val="single" w:sz="4" w:space="0" w:color="auto"/>
              <w:right w:val="single" w:sz="4" w:space="0" w:color="000000"/>
            </w:tcBorders>
            <w:tcMar>
              <w:top w:w="0" w:type="dxa"/>
              <w:left w:w="10" w:type="dxa"/>
              <w:bottom w:w="0" w:type="dxa"/>
              <w:right w:w="10" w:type="dxa"/>
            </w:tcMar>
            <w:vAlign w:val="center"/>
          </w:tcPr>
          <w:p w14:paraId="23D74AE6"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Paženklinta šviesą atspindinčiomis juostomis ir/ar atšvaitais, atitinkančiomis Lietuvos Respublikoje eksploatuojamoms transporto priemonėms keliamus reikalavimus.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5611A4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493A86B0" w14:textId="4C125677" w:rsidR="00547D5D" w:rsidRPr="00547D5D" w:rsidRDefault="00547D5D" w:rsidP="00547D5D">
            <w:pPr>
              <w:autoSpaceDN w:val="0"/>
              <w:spacing w:after="0" w:line="240" w:lineRule="auto"/>
              <w:rPr>
                <w:rFonts w:ascii="Times New Roman" w:eastAsia="Calibri" w:hAnsi="Times New Roman" w:cs="Times New Roman"/>
                <w:sz w:val="24"/>
                <w:szCs w:val="24"/>
              </w:rPr>
            </w:pPr>
          </w:p>
        </w:tc>
      </w:tr>
      <w:tr w:rsidR="00547D5D" w:rsidRPr="00547D5D" w14:paraId="3FC24674"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89C30A5"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B03128B"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Registracija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FEB27D9"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Priekabos su sumontuota įranga, t.y. specialios paskirties komplektinės transporto priemonės, registracija pirkėjo vardu AB „Regitra“ transporto priemonių registre, tiekėjo sąskaita, ne vėliau nei prekės perdavimo pirkėjui dieną.</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B64A95D"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3E25BB61" w14:textId="77777777" w:rsidTr="000C141D">
        <w:trPr>
          <w:trHeight w:val="514"/>
        </w:trPr>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B1598A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1.6.</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68ED1BB"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Draudimas</w:t>
            </w:r>
          </w:p>
        </w:tc>
        <w:tc>
          <w:tcPr>
            <w:tcW w:w="496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010C53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Įprastinės transporto priemonių valdytojų civilinės atsakomybės privalomojo draudimo sutartis ne mažiau kaip 15 dienų nuo priėmimo - perdavimo akto pasirašymo dienos.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E6A46A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1652DA6B"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89246F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1.7.</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EBA2E1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highlight w:val="yellow"/>
                <w:lang w:eastAsia="ar-SA"/>
              </w:rPr>
            </w:pPr>
            <w:r w:rsidRPr="00547D5D">
              <w:rPr>
                <w:rFonts w:ascii="Times New Roman" w:eastAsia="Times New Roman" w:hAnsi="Times New Roman" w:cs="Times New Roman"/>
                <w:sz w:val="24"/>
                <w:szCs w:val="24"/>
                <w:lang w:eastAsia="ar-SA"/>
              </w:rPr>
              <w:t>Dokumentacija</w:t>
            </w:r>
          </w:p>
        </w:tc>
        <w:tc>
          <w:tcPr>
            <w:tcW w:w="496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7868AC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Signalinio skydo ir priekabos eksploatacijos ir darbų saugos instrukcijos lietuvių kalba (vartotojo vadovas/ai), </w:t>
            </w:r>
            <w:r w:rsidRPr="00547D5D">
              <w:rPr>
                <w:rFonts w:ascii="Times New Roman" w:eastAsia="Arial Unicode MS" w:hAnsi="Times New Roman" w:cs="Times New Roman"/>
                <w:sz w:val="24"/>
                <w:szCs w:val="24"/>
                <w:lang w:eastAsia="zh-CN"/>
              </w:rPr>
              <w:t>pateikiami ne vėliau kaip prekės perdavimo dieną.</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F8617F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4E351C6D"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391F35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sz w:val="24"/>
                <w:szCs w:val="24"/>
                <w:lang w:eastAsia="ar-SA"/>
              </w:rPr>
              <w:t>2.</w:t>
            </w:r>
          </w:p>
        </w:tc>
        <w:tc>
          <w:tcPr>
            <w:tcW w:w="9356" w:type="dxa"/>
            <w:gridSpan w:val="3"/>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132355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caps/>
                <w:sz w:val="24"/>
                <w:szCs w:val="24"/>
                <w:lang w:eastAsia="ar-SA"/>
              </w:rPr>
              <w:t xml:space="preserve">REIKALAVIMAI PRIEKABAI </w:t>
            </w:r>
          </w:p>
        </w:tc>
      </w:tr>
      <w:tr w:rsidR="00547D5D" w:rsidRPr="00547D5D" w14:paraId="522DE6DA"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669068EC"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D16121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Priekabos tipas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C07C21" w14:textId="77777777" w:rsidR="00547D5D" w:rsidRPr="00547D5D" w:rsidRDefault="00547D5D" w:rsidP="00547D5D">
            <w:pPr>
              <w:suppressAutoHyphens/>
              <w:autoSpaceDN w:val="0"/>
              <w:spacing w:after="0" w:line="240" w:lineRule="auto"/>
              <w:jc w:val="both"/>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 vienos centrinės ašies.</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0D66E94A"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4010738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w:t>
            </w:r>
            <w:r w:rsidRPr="00547D5D">
              <w:rPr>
                <w:rFonts w:ascii="Times New Roman" w:eastAsia="Times New Roman" w:hAnsi="Times New Roman" w:cs="Times New Roman"/>
                <w:i/>
                <w:iCs/>
                <w:sz w:val="24"/>
                <w:szCs w:val="24"/>
              </w:rPr>
              <w:t xml:space="preserve">.  </w:t>
            </w:r>
          </w:p>
        </w:tc>
      </w:tr>
      <w:tr w:rsidR="00547D5D" w:rsidRPr="00547D5D" w14:paraId="031487A7"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45FE11FC"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F04D3C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Bendroji masė</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73C597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rPr>
              <w:t>Techniškai leistina pakrautos priekabos (bendroji) masė – 750 kg.</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21413FF0"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5F3EB0E1"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lastRenderedPageBreak/>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4A14EA75"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45A4B1F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lastRenderedPageBreak/>
              <w:t>2.3.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A4C0F3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Pakaba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2F0DAE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Torsioninė arba linginė su amortizatoriais, sustiprinta, techniškai leistina apkrova iki 1 300 kg</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5D0B41B6"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Siūlomas parametras -     </w:t>
            </w:r>
            <w:r w:rsidRPr="00547D5D">
              <w:rPr>
                <w:rFonts w:ascii="Times New Roman" w:eastAsia="Times New Roman" w:hAnsi="Times New Roman" w:cs="Times New Roman"/>
                <w:i/>
                <w:iCs/>
                <w:sz w:val="24"/>
                <w:szCs w:val="24"/>
                <w:shd w:val="clear" w:color="auto" w:fill="C0C0C0"/>
              </w:rPr>
              <w:t>____</w:t>
            </w:r>
          </w:p>
          <w:p w14:paraId="13E4C2E1"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359BC6E"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1F73779A"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BC0146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Ratai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DB9BD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Ne mažesnių išmatavimų nei 155R13C  M+S</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3DF7756E"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______</w:t>
            </w:r>
            <w:r w:rsidRPr="00547D5D">
              <w:rPr>
                <w:rFonts w:ascii="Times New Roman" w:eastAsia="Times New Roman" w:hAnsi="Times New Roman" w:cs="Times New Roman"/>
                <w:i/>
                <w:iCs/>
                <w:sz w:val="24"/>
                <w:szCs w:val="24"/>
              </w:rPr>
              <w:t>;</w:t>
            </w:r>
          </w:p>
          <w:p w14:paraId="5960D86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15778566"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549EB4D5"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8C265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Atsarginis ratas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6A8DFE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Tų pačių išmatavimų kaip ir ant ašies, su numatyta tvirtinimo vieta.</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7A38A0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7F1E1FC"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7EC58A3"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25454F7B"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F06E8B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Stabdžiai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71A95C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Gamintojo numatyti ir įrengti inerciniai mechaniniai stabdžiai. </w:t>
            </w:r>
          </w:p>
          <w:p w14:paraId="51F2249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bidi="lt-LT"/>
              </w:rPr>
              <w:t>Stovėjimo</w:t>
            </w:r>
            <w:r w:rsidRPr="00547D5D">
              <w:rPr>
                <w:rFonts w:ascii="Times New Roman" w:eastAsia="Arial Unicode MS" w:hAnsi="Times New Roman" w:cs="Times New Roman"/>
                <w:sz w:val="24"/>
                <w:szCs w:val="24"/>
                <w:lang w:eastAsia="zh-CN"/>
              </w:rPr>
              <w:t xml:space="preserve"> stabdis aktyvuojamas užtraukiama svirtimi.</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51731245"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4690B13D"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35CF759D"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01113924"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2.6.</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CC9B7F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w w:val="102"/>
                <w:sz w:val="24"/>
                <w:szCs w:val="24"/>
                <w:lang w:eastAsia="zh-CN"/>
              </w:rPr>
              <w:t>Atraminis ratukas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1A3B78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Mechaninio aukščio reguliavimo, su papildomu sraigtiniu aukščio reguliuojamo įtaisu, įrengtas priekyje, ant sukabinimo grąžulo.</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70C3B25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E9E3121"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5967B548"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72DFCB78"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2.7.</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8DA6B8"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Ratų atsparos nuo pariedėjimo</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419883"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4 vnt., su joms numatytomis tvirtinimo vietomis.</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4E84D838"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510F5C8D"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7AA27C4B"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2.8.</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687541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Galinės atramos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0B1C02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Reguliuojamo aukščio (mechaninis aukščio keitimo mechanizmas),  ne mažiau kaip 2 vnt.</w:t>
            </w:r>
          </w:p>
          <w:p w14:paraId="4E25BB83"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Pastatymo atramoms numatyta tvirtinimo vieta ant priekabos rėmo.</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897698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03B8513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33AB21F7"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555E7D50"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Times New Roman" w:hAnsi="Times New Roman" w:cs="Times New Roman"/>
                <w:b/>
                <w:bCs/>
                <w:sz w:val="24"/>
                <w:szCs w:val="24"/>
                <w:lang w:eastAsia="ar-SA"/>
              </w:rPr>
              <w:t>2.9.</w:t>
            </w:r>
          </w:p>
        </w:tc>
        <w:tc>
          <w:tcPr>
            <w:tcW w:w="9356" w:type="dxa"/>
            <w:gridSpan w:val="3"/>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4FA5C1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RĖMAS IR KĖBULAS</w:t>
            </w:r>
          </w:p>
        </w:tc>
      </w:tr>
      <w:tr w:rsidR="00547D5D" w:rsidRPr="00547D5D" w14:paraId="1842033A"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742CB22"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2.9.1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877BF5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4F4BE07"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Suvirinta plieninė konstrukcija, cinkuota karštu būdu.</w:t>
            </w:r>
          </w:p>
          <w:p w14:paraId="4C2B06AE"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platforma stačiakampė. Dugnas (grindys)  viename lygyje.</w:t>
            </w:r>
          </w:p>
          <w:p w14:paraId="29AC2FE2" w14:textId="638FCF4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Priekyje</w:t>
            </w:r>
            <w:r w:rsidR="00D70CF8">
              <w:rPr>
                <w:rFonts w:ascii="Times New Roman" w:eastAsia="Calibri" w:hAnsi="Times New Roman" w:cs="Times New Roman"/>
                <w:sz w:val="24"/>
                <w:szCs w:val="24"/>
              </w:rPr>
              <w:t xml:space="preserve">, </w:t>
            </w:r>
            <w:r w:rsidRPr="00547D5D">
              <w:rPr>
                <w:rFonts w:ascii="Times New Roman" w:eastAsia="Calibri" w:hAnsi="Times New Roman" w:cs="Times New Roman"/>
                <w:sz w:val="24"/>
                <w:szCs w:val="24"/>
              </w:rPr>
              <w:t xml:space="preserve">šonuose </w:t>
            </w:r>
            <w:r w:rsidR="00D70CF8">
              <w:rPr>
                <w:rFonts w:ascii="Times New Roman" w:eastAsia="Calibri" w:hAnsi="Times New Roman" w:cs="Times New Roman"/>
                <w:sz w:val="24"/>
                <w:szCs w:val="24"/>
              </w:rPr>
              <w:t xml:space="preserve">ir galinėje dalyje - </w:t>
            </w:r>
            <w:r w:rsidRPr="00547D5D">
              <w:rPr>
                <w:rFonts w:ascii="Times New Roman" w:eastAsia="Calibri" w:hAnsi="Times New Roman" w:cs="Times New Roman"/>
                <w:sz w:val="24"/>
                <w:szCs w:val="24"/>
              </w:rPr>
              <w:t xml:space="preserve">vertikalūs stacionarūs bortai. </w:t>
            </w:r>
          </w:p>
        </w:tc>
        <w:tc>
          <w:tcPr>
            <w:tcW w:w="2693" w:type="dxa"/>
            <w:tcBorders>
              <w:top w:val="single" w:sz="4" w:space="0" w:color="000000"/>
              <w:left w:val="single" w:sz="4" w:space="0" w:color="auto"/>
              <w:bottom w:val="single" w:sz="4" w:space="0" w:color="auto"/>
              <w:right w:val="single" w:sz="4" w:space="0" w:color="000000"/>
            </w:tcBorders>
            <w:tcMar>
              <w:top w:w="0" w:type="dxa"/>
              <w:left w:w="10" w:type="dxa"/>
              <w:bottom w:w="0" w:type="dxa"/>
              <w:right w:w="10" w:type="dxa"/>
            </w:tcMar>
            <w:vAlign w:val="center"/>
          </w:tcPr>
          <w:p w14:paraId="4DB5AF7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4E1860A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AA52613"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7827FE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471340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vidiniai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5E5E77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2 000 – 3 300 mm </w:t>
            </w:r>
          </w:p>
          <w:p w14:paraId="7FED311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1 500 – 1 750 mm;</w:t>
            </w:r>
          </w:p>
          <w:p w14:paraId="49814B65"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Bortų aukštis 350 - 400 mm.</w:t>
            </w:r>
          </w:p>
          <w:p w14:paraId="00364E44"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didesnio ilgio kėbului.</w:t>
            </w:r>
          </w:p>
        </w:tc>
        <w:tc>
          <w:tcPr>
            <w:tcW w:w="2693" w:type="dxa"/>
            <w:tcBorders>
              <w:top w:val="single" w:sz="4" w:space="0" w:color="000000"/>
              <w:left w:val="single" w:sz="4" w:space="0" w:color="auto"/>
              <w:bottom w:val="single" w:sz="4" w:space="0" w:color="auto"/>
              <w:right w:val="single" w:sz="4" w:space="0" w:color="000000"/>
            </w:tcBorders>
            <w:tcMar>
              <w:top w:w="0" w:type="dxa"/>
              <w:left w:w="10" w:type="dxa"/>
              <w:bottom w:w="0" w:type="dxa"/>
              <w:right w:w="10" w:type="dxa"/>
            </w:tcMar>
            <w:vAlign w:val="center"/>
          </w:tcPr>
          <w:p w14:paraId="3E6541B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Siūlomas parametras:</w:t>
            </w:r>
          </w:p>
          <w:p w14:paraId="4D981B5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p w14:paraId="5F5D065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_</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__  mm; </w:t>
            </w:r>
          </w:p>
          <w:p w14:paraId="0EC8DA2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aukštis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_  mm;</w:t>
            </w:r>
          </w:p>
          <w:p w14:paraId="4A65B387"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lastRenderedPageBreak/>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0756C687"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CB26D2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lastRenderedPageBreak/>
              <w:t>2.9.3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4138C7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dugnas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CFFF2A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Impregnuota, drėgmei atspari plokštė, ne plonesnė nei 12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20D4A4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22E6B26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Siūlomas parametras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tc>
      </w:tr>
      <w:tr w:rsidR="00547D5D" w:rsidRPr="00547D5D" w14:paraId="4F5A82D6"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70AE9D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2.10.</w:t>
            </w:r>
          </w:p>
        </w:tc>
        <w:tc>
          <w:tcPr>
            <w:tcW w:w="9356" w:type="dxa"/>
            <w:gridSpan w:val="3"/>
            <w:tcBorders>
              <w:top w:val="single" w:sz="4" w:space="0" w:color="000000"/>
              <w:left w:val="single" w:sz="4" w:space="0" w:color="000000"/>
              <w:bottom w:val="single" w:sz="4" w:space="0" w:color="auto"/>
              <w:right w:val="single" w:sz="4" w:space="0" w:color="000000"/>
            </w:tcBorders>
            <w:tcMar>
              <w:top w:w="0" w:type="dxa"/>
              <w:left w:w="10" w:type="dxa"/>
              <w:bottom w:w="0" w:type="dxa"/>
              <w:right w:w="10" w:type="dxa"/>
            </w:tcMar>
            <w:vAlign w:val="center"/>
          </w:tcPr>
          <w:p w14:paraId="68BA54F7" w14:textId="77777777" w:rsidR="00547D5D" w:rsidRPr="00547D5D" w:rsidRDefault="00547D5D" w:rsidP="00547D5D">
            <w:pPr>
              <w:suppressAutoHyphens/>
              <w:autoSpaceDN w:val="0"/>
              <w:spacing w:after="0" w:line="240" w:lineRule="auto"/>
              <w:rPr>
                <w:rFonts w:ascii="Times New Roman" w:eastAsia="Calibri" w:hAnsi="Times New Roman" w:cs="Times New Roman"/>
                <w:b/>
                <w:bCs/>
                <w:sz w:val="24"/>
                <w:szCs w:val="24"/>
              </w:rPr>
            </w:pPr>
            <w:r w:rsidRPr="00547D5D">
              <w:rPr>
                <w:rFonts w:ascii="Times New Roman" w:eastAsia="Calibri" w:hAnsi="Times New Roman" w:cs="Times New Roman"/>
                <w:b/>
                <w:bCs/>
                <w:sz w:val="24"/>
                <w:szCs w:val="24"/>
              </w:rPr>
              <w:t>SUKABINIMO ĮTAISAS</w:t>
            </w:r>
          </w:p>
        </w:tc>
      </w:tr>
      <w:tr w:rsidR="00547D5D" w:rsidRPr="00547D5D" w14:paraId="08EF7001"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5E5A364A"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2.10.1</w:t>
            </w:r>
          </w:p>
        </w:tc>
        <w:tc>
          <w:tcPr>
            <w:tcW w:w="1701" w:type="dxa"/>
            <w:tcBorders>
              <w:top w:val="single" w:sz="4" w:space="0" w:color="auto"/>
              <w:bottom w:val="single" w:sz="4" w:space="0" w:color="auto"/>
              <w:right w:val="single" w:sz="4" w:space="0" w:color="auto"/>
            </w:tcBorders>
            <w:tcMar>
              <w:top w:w="0" w:type="dxa"/>
              <w:left w:w="10" w:type="dxa"/>
              <w:bottom w:w="0" w:type="dxa"/>
              <w:right w:w="10" w:type="dxa"/>
            </w:tcMar>
            <w:vAlign w:val="center"/>
          </w:tcPr>
          <w:p w14:paraId="45E199F6"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 xml:space="preserve">Tipas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ADC4D7A"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Sukabinimo užraktas - pritaikytas 50 mm skersmens rutuliniam kabliui, atitinkantis priekabos bendrąją masę ir įrengtų stabdžių tipą bei užtikrinantis nepriekaištingą jų veikimo principą. </w:t>
            </w:r>
          </w:p>
          <w:p w14:paraId="70953CB9"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lang w:eastAsia="ar-SA"/>
              </w:rPr>
            </w:pP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8478BB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5BC75407"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DA25766"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64A89992"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2.10.2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318739F"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Apkrova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C185EB9"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Pritaikytas ne mažesnei nei 1 300 kg apkrovai.</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F6AF61"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 xml:space="preserve">____ </w:t>
            </w:r>
            <w:r w:rsidRPr="00547D5D">
              <w:rPr>
                <w:rFonts w:ascii="Times New Roman" w:eastAsia="Times New Roman" w:hAnsi="Times New Roman" w:cs="Times New Roman"/>
                <w:i/>
                <w:iCs/>
                <w:sz w:val="24"/>
                <w:szCs w:val="24"/>
              </w:rPr>
              <w:t xml:space="preserve"> kg.</w:t>
            </w:r>
          </w:p>
          <w:p w14:paraId="5BB303B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3B54506C"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57FFCEA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BA8AEF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Grąžulo ir sukabinimo įtaiso ilgis ir aukštis nuo važiuojamosios dangos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4D3E0D"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Priekaboje įrengto grąžulo ir sukabinimo įtaiso ilgis privalo būti pakankamas, kad priekabą būtų galima sukabinti ir eksploatuoti (manevruoti transporto priemonių junginiu) su įvairių modelių N1 ir N2 klasės dvikabiniais krovininiais automobiliais (Renault Master, Peugeot Boxer, Iveco Daily) turinčiais 3 000 mm ilgio kėbulus, kai priekabos bazėje sumontuotas signalinis skydas yra transportinėje padėtyje (nuleistas ir/arba sulenktas).</w:t>
            </w:r>
          </w:p>
          <w:p w14:paraId="6B527061"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Pirkėjo eksploatuojamų krovininių automobilių rutulinių kablių aukštis nuo važiuojamosios dangos-  350-450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4AE3C83"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6A10291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C9E091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Calibri" w:hAnsi="Times New Roman" w:cs="Times New Roman"/>
                <w:b/>
                <w:sz w:val="24"/>
                <w:szCs w:val="24"/>
              </w:rPr>
              <w:t>2.11.</w:t>
            </w:r>
          </w:p>
        </w:tc>
        <w:tc>
          <w:tcPr>
            <w:tcW w:w="9356" w:type="dxa"/>
            <w:gridSpan w:val="3"/>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5D07B1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b/>
                <w:sz w:val="24"/>
                <w:szCs w:val="24"/>
              </w:rPr>
              <w:t>ELEKTRINĖ SISTEMA</w:t>
            </w:r>
          </w:p>
        </w:tc>
      </w:tr>
      <w:tr w:rsidR="00547D5D" w:rsidRPr="00547D5D" w14:paraId="21F05E70" w14:textId="77777777" w:rsidTr="000C141D">
        <w:trPr>
          <w:trHeight w:val="956"/>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904D5C9"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2.11.1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98A3A9E"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Įtampa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6F77485"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Priekabos ir papildomai montuojamos įrangos (signalinio skydo) elektros instaliacija pritaikyta 12 V įtampai.</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3E3E0A3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6D1A385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E768465"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D63B9D8"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2.11.2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5DD4E11"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Apšvietimo elementai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608974C"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color w:val="00B050"/>
                <w:sz w:val="24"/>
                <w:szCs w:val="24"/>
                <w:lang w:eastAsia="ar-SA"/>
              </w:rPr>
              <w:t xml:space="preserve">Priekabos gabaritiniams, posūkių, stop, valstybinio numerio apšvietimo žibintams naudotinos LED lemputės. </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72A1367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DB4719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52A40A47"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3C20F0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sz w:val="24"/>
                <w:szCs w:val="24"/>
              </w:rPr>
              <w:t>2.11.3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6C74E97"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w w:val="102"/>
                <w:sz w:val="24"/>
                <w:szCs w:val="24"/>
              </w:rPr>
              <w:t>Jungiamasis kabelis ir kištukas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71EE8E6" w14:textId="77777777" w:rsidR="00547D5D" w:rsidRPr="00547D5D" w:rsidRDefault="00547D5D" w:rsidP="00547D5D">
            <w:pPr>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Jungiantis priekabos elektros instaliaciją su automobilio rozete ir turintis pakankamą ilgio rezervą manevravimui.</w:t>
            </w:r>
          </w:p>
          <w:p w14:paraId="47D98490" w14:textId="77777777" w:rsidR="00547D5D" w:rsidRPr="00547D5D" w:rsidRDefault="00547D5D" w:rsidP="00547D5D">
            <w:pPr>
              <w:autoSpaceDN w:val="0"/>
              <w:spacing w:after="0" w:line="240" w:lineRule="auto"/>
              <w:jc w:val="both"/>
              <w:rPr>
                <w:rFonts w:ascii="Times New Roman" w:eastAsia="Arial Unicode MS" w:hAnsi="Times New Roman" w:cs="Times New Roman"/>
                <w:color w:val="00B050"/>
                <w:sz w:val="24"/>
                <w:szCs w:val="24"/>
                <w:lang w:eastAsia="ar-SA"/>
              </w:rPr>
            </w:pPr>
            <w:r w:rsidRPr="00547D5D">
              <w:rPr>
                <w:rFonts w:ascii="Times New Roman" w:eastAsia="Calibri" w:hAnsi="Times New Roman" w:cs="Times New Roman"/>
                <w:w w:val="102"/>
                <w:sz w:val="24"/>
                <w:szCs w:val="24"/>
              </w:rPr>
              <w:t>Kištukas turintis pereinamąjį mazgą, sudarant galimybę eksploatuoti priekabą su automobiliu, kai rozetė 7  arba 13 jungčių pagal ISO 11446 standartą.</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7EBF6D5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0D19093"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04F1B874" w14:textId="77777777" w:rsidTr="00547D5D">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10" w:type="dxa"/>
              <w:bottom w:w="0" w:type="dxa"/>
              <w:right w:w="10" w:type="dxa"/>
            </w:tcMar>
            <w:vAlign w:val="center"/>
          </w:tcPr>
          <w:p w14:paraId="7A2B2C71" w14:textId="77777777" w:rsidR="00547D5D" w:rsidRPr="00547D5D" w:rsidRDefault="00547D5D">
            <w:pPr>
              <w:numPr>
                <w:ilvl w:val="0"/>
                <w:numId w:val="4"/>
              </w:numPr>
              <w:suppressAutoHyphens/>
              <w:autoSpaceDN w:val="0"/>
              <w:spacing w:after="0" w:line="240" w:lineRule="auto"/>
              <w:contextualSpacing/>
              <w:jc w:val="center"/>
              <w:rPr>
                <w:rFonts w:ascii="Times New Roman" w:eastAsia="Arial Unicode MS" w:hAnsi="Times New Roman" w:cs="Times New Roman"/>
                <w:b/>
                <w:bCs/>
                <w:sz w:val="24"/>
                <w:szCs w:val="24"/>
                <w:shd w:val="clear" w:color="auto" w:fill="C0C0C0"/>
                <w:lang w:val="en-US" w:eastAsia="en-US"/>
              </w:rPr>
            </w:pPr>
          </w:p>
        </w:tc>
        <w:tc>
          <w:tcPr>
            <w:tcW w:w="9356" w:type="dxa"/>
            <w:gridSpan w:val="3"/>
            <w:tcBorders>
              <w:top w:val="single" w:sz="4" w:space="0" w:color="auto"/>
              <w:left w:val="single" w:sz="4" w:space="0" w:color="auto"/>
              <w:bottom w:val="single" w:sz="4" w:space="0" w:color="auto"/>
              <w:right w:val="single" w:sz="4" w:space="0" w:color="000000"/>
            </w:tcBorders>
            <w:vAlign w:val="center"/>
          </w:tcPr>
          <w:p w14:paraId="6554E568" w14:textId="77777777" w:rsidR="00547D5D" w:rsidRPr="00547D5D" w:rsidRDefault="00547D5D" w:rsidP="00547D5D">
            <w:pPr>
              <w:suppressAutoHyphens/>
              <w:autoSpaceDN w:val="0"/>
              <w:spacing w:after="0" w:line="240" w:lineRule="auto"/>
              <w:rPr>
                <w:rFonts w:ascii="Times New Roman" w:eastAsia="Arial Unicode MS" w:hAnsi="Times New Roman" w:cs="Times New Roman"/>
                <w:b/>
                <w:bCs/>
                <w:sz w:val="24"/>
                <w:szCs w:val="24"/>
                <w:shd w:val="clear" w:color="auto" w:fill="C0C0C0"/>
              </w:rPr>
            </w:pPr>
            <w:r w:rsidRPr="00547D5D">
              <w:rPr>
                <w:rFonts w:ascii="Times New Roman" w:eastAsia="Calibri" w:hAnsi="Times New Roman" w:cs="Times New Roman"/>
                <w:b/>
                <w:bCs/>
                <w:w w:val="102"/>
                <w:sz w:val="24"/>
                <w:szCs w:val="24"/>
                <w:lang w:eastAsia="zh-CN"/>
              </w:rPr>
              <w:t>SIGNALINIS SKYDAS</w:t>
            </w:r>
          </w:p>
        </w:tc>
      </w:tr>
      <w:tr w:rsidR="00547D5D" w:rsidRPr="00547D5D" w14:paraId="7865A900"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83DDC4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83995F3"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43A3730"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 xml:space="preserve">Signalinis skydas komponuojamas su dviem signaliniais žibintais, kelio ženklo Nr. 329 „Ribotas greitis“ ir kelio ženklo Nr. 627 „Persirikiavimo rodyklė“ atvaizdais. Atskirais atvejais gali būti     komplektuojamas kartu su papildomos lentelės Nr. 805 „Galiojimo zona į priekį“ atvaizdu. </w:t>
            </w:r>
          </w:p>
          <w:p w14:paraId="6863F0D8"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Skydui taikomos Automobilių kelių vertikaliųjų kelio ženklų techninių reikalavimų aprašo TRA VŽ 12 nuostatos, o šviesos atspindžio klasė turi būti ne žemesnė kaip RA2.</w:t>
            </w:r>
          </w:p>
          <w:p w14:paraId="5D1B8873"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Bendrinis skydo pavyzdys:</w:t>
            </w:r>
          </w:p>
          <w:p w14:paraId="044E98E5"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Times New Roman" w:hAnsi="Times New Roman" w:cs="Times New Roman"/>
                <w:noProof/>
                <w:sz w:val="24"/>
                <w:szCs w:val="24"/>
              </w:rPr>
              <w:drawing>
                <wp:inline distT="0" distB="0" distL="0" distR="0" wp14:anchorId="3D3EE5DD" wp14:editId="31053257">
                  <wp:extent cx="3098800" cy="2073910"/>
                  <wp:effectExtent l="0" t="0" r="6350" b="2540"/>
                  <wp:docPr id="623796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79645" name=""/>
                          <pic:cNvPicPr/>
                        </pic:nvPicPr>
                        <pic:blipFill rotWithShape="1">
                          <a:blip r:embed="rId11"/>
                          <a:srcRect l="32525" t="43645" r="43891" b="26757"/>
                          <a:stretch/>
                        </pic:blipFill>
                        <pic:spPr bwMode="auto">
                          <a:xfrm>
                            <a:off x="0" y="0"/>
                            <a:ext cx="3164680" cy="2118001"/>
                          </a:xfrm>
                          <a:prstGeom prst="rect">
                            <a:avLst/>
                          </a:prstGeom>
                          <a:ln>
                            <a:noFill/>
                          </a:ln>
                          <a:extLst>
                            <a:ext uri="{53640926-AAD7-44D8-BBD7-CCE9431645EC}">
                              <a14:shadowObscured xmlns:a14="http://schemas.microsoft.com/office/drawing/2010/main"/>
                            </a:ext>
                          </a:extLst>
                        </pic:spPr>
                      </pic:pic>
                    </a:graphicData>
                  </a:graphic>
                </wp:inline>
              </w:drawing>
            </w:r>
          </w:p>
          <w:p w14:paraId="564C38FF"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Darbinėje padėtyje signalinis skydas turi tvirtintis/fiksuotis ant atraminės konstrukcijos  vertikalioje padėtyje, priekabos galinėje dalyje.</w:t>
            </w:r>
          </w:p>
          <w:p w14:paraId="45336421" w14:textId="39DD1512"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Skydo konstrukcija negali dengti priekabos gabaritinių, posūkių, stop žibintų, bei valstybinio numerio ženklo.</w:t>
            </w:r>
            <w:r w:rsidR="00CE6C6A">
              <w:rPr>
                <w:rFonts w:ascii="Times New Roman" w:eastAsia="Arial Unicode MS" w:hAnsi="Times New Roman" w:cs="Times New Roman"/>
                <w:sz w:val="24"/>
                <w:szCs w:val="24"/>
                <w:lang w:eastAsia="zh-CN"/>
              </w:rPr>
              <w:t xml:space="preserve"> P</w:t>
            </w:r>
            <w:r w:rsidR="00CE6C6A" w:rsidRPr="00547D5D">
              <w:rPr>
                <w:rFonts w:ascii="Times New Roman" w:eastAsia="Arial Unicode MS" w:hAnsi="Times New Roman" w:cs="Times New Roman"/>
                <w:sz w:val="24"/>
                <w:szCs w:val="24"/>
                <w:lang w:eastAsia="zh-CN"/>
              </w:rPr>
              <w:t>riekabos gabaritini</w:t>
            </w:r>
            <w:r w:rsidR="00CE6C6A">
              <w:rPr>
                <w:rFonts w:ascii="Times New Roman" w:eastAsia="Arial Unicode MS" w:hAnsi="Times New Roman" w:cs="Times New Roman"/>
                <w:sz w:val="24"/>
                <w:szCs w:val="24"/>
                <w:lang w:eastAsia="zh-CN"/>
              </w:rPr>
              <w:t>ai</w:t>
            </w:r>
            <w:r w:rsidR="00CE6C6A" w:rsidRPr="00547D5D">
              <w:rPr>
                <w:rFonts w:ascii="Times New Roman" w:eastAsia="Arial Unicode MS" w:hAnsi="Times New Roman" w:cs="Times New Roman"/>
                <w:sz w:val="24"/>
                <w:szCs w:val="24"/>
                <w:lang w:eastAsia="zh-CN"/>
              </w:rPr>
              <w:t>, posūkių, stop žibint</w:t>
            </w:r>
            <w:r w:rsidR="00CE6C6A">
              <w:rPr>
                <w:rFonts w:ascii="Times New Roman" w:eastAsia="Arial Unicode MS" w:hAnsi="Times New Roman" w:cs="Times New Roman"/>
                <w:sz w:val="24"/>
                <w:szCs w:val="24"/>
                <w:lang w:eastAsia="zh-CN"/>
              </w:rPr>
              <w:t>ai</w:t>
            </w:r>
            <w:r w:rsidR="00CE6C6A" w:rsidRPr="00547D5D">
              <w:rPr>
                <w:rFonts w:ascii="Times New Roman" w:eastAsia="Arial Unicode MS" w:hAnsi="Times New Roman" w:cs="Times New Roman"/>
                <w:sz w:val="24"/>
                <w:szCs w:val="24"/>
                <w:lang w:eastAsia="zh-CN"/>
              </w:rPr>
              <w:t>, bei valstybinio numerio ženkl</w:t>
            </w:r>
            <w:r w:rsidR="00CE6C6A">
              <w:rPr>
                <w:rFonts w:ascii="Times New Roman" w:eastAsia="Arial Unicode MS" w:hAnsi="Times New Roman" w:cs="Times New Roman"/>
                <w:sz w:val="24"/>
                <w:szCs w:val="24"/>
                <w:lang w:eastAsia="zh-CN"/>
              </w:rPr>
              <w:t>as su jo apšvietimo žibintais negali būti tvirtinami/įrengiami ant signalinio skydo</w:t>
            </w:r>
            <w:r w:rsidR="00CE6C6A" w:rsidRPr="00547D5D">
              <w:rPr>
                <w:rFonts w:ascii="Times New Roman" w:eastAsia="Arial Unicode MS" w:hAnsi="Times New Roman" w:cs="Times New Roman"/>
                <w:sz w:val="24"/>
                <w:szCs w:val="24"/>
                <w:lang w:eastAsia="zh-CN"/>
              </w:rPr>
              <w:t>.</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5F95297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26428BD0"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F116A38"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A24E50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0000"/>
                <w:w w:val="102"/>
                <w:sz w:val="24"/>
                <w:szCs w:val="24"/>
                <w:lang w:eastAsia="zh-CN"/>
              </w:rPr>
            </w:pPr>
            <w:r w:rsidRPr="00547D5D">
              <w:rPr>
                <w:rFonts w:ascii="Times New Roman" w:eastAsia="Calibri" w:hAnsi="Times New Roman" w:cs="Times New Roman"/>
                <w:w w:val="102"/>
                <w:sz w:val="24"/>
                <w:szCs w:val="24"/>
                <w:lang w:eastAsia="zh-CN"/>
              </w:rPr>
              <w:t>Signalinio skydo gabaritiniai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73DD31"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Aukštis –  3 200 mm, </w:t>
            </w:r>
          </w:p>
          <w:p w14:paraId="2BF986DB"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Plotis –  1 500 mm </w:t>
            </w:r>
          </w:p>
          <w:p w14:paraId="1EB7422C"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777257D1"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89FD1DA"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0622E449"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FA688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E88E533"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Skydo sudedamosios dalys</w:t>
            </w:r>
          </w:p>
        </w:tc>
        <w:tc>
          <w:tcPr>
            <w:tcW w:w="4962" w:type="dxa"/>
            <w:tcBorders>
              <w:bottom w:val="single" w:sz="4" w:space="0" w:color="auto"/>
            </w:tcBorders>
            <w:tcMar>
              <w:top w:w="0" w:type="dxa"/>
              <w:left w:w="10" w:type="dxa"/>
              <w:bottom w:w="0" w:type="dxa"/>
              <w:right w:w="10" w:type="dxa"/>
            </w:tcMar>
            <w:vAlign w:val="center"/>
          </w:tcPr>
          <w:p w14:paraId="44CDAD6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 xml:space="preserve">  </w:t>
            </w:r>
            <w:r w:rsidRPr="00547D5D">
              <w:rPr>
                <w:rFonts w:ascii="Times New Roman" w:eastAsia="Arial Unicode MS" w:hAnsi="Times New Roman" w:cs="Times New Roman"/>
                <w:sz w:val="24"/>
                <w:szCs w:val="24"/>
                <w:lang w:eastAsia="zh-CN"/>
              </w:rPr>
              <w:t>a) skydo pagrindas, dažytas pilka spalva arba padengtas plėvele.</w:t>
            </w:r>
          </w:p>
          <w:p w14:paraId="2182BE2F"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b) kelio ženklas Nr. 627 „Persirikiavimo rodyklė“. </w:t>
            </w:r>
          </w:p>
          <w:p w14:paraId="2FC6E286"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c) kelio ženklas Nr. 329. „Ribotas greitis“ </w:t>
            </w:r>
          </w:p>
          <w:p w14:paraId="7BECF329"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d) </w:t>
            </w:r>
            <w:r w:rsidRPr="00547D5D">
              <w:rPr>
                <w:rFonts w:ascii="Times New Roman" w:eastAsia="Times New Roman" w:hAnsi="Times New Roman" w:cs="Times New Roman"/>
                <w:sz w:val="24"/>
                <w:szCs w:val="24"/>
              </w:rPr>
              <w:t xml:space="preserve">papildoma lentelė Nr. 805 „Galiojimo zona į priekį“ </w:t>
            </w:r>
            <w:r w:rsidRPr="00547D5D">
              <w:rPr>
                <w:rFonts w:ascii="Times New Roman" w:eastAsia="Arial Unicode MS" w:hAnsi="Times New Roman" w:cs="Times New Roman"/>
                <w:sz w:val="24"/>
                <w:szCs w:val="24"/>
                <w:lang w:eastAsia="zh-CN"/>
              </w:rPr>
              <w:t xml:space="preserve"> </w:t>
            </w:r>
          </w:p>
          <w:p w14:paraId="4C396CD9"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e) du aukšto šviesos intensyvumo mirksintys signaliniai žibintai, su LED lemputėmis. </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52118B8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49C80C85"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39C6C03"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lang w:eastAsia="zh-CN"/>
              </w:rPr>
              <w:lastRenderedPageBreak/>
              <w:t>3.3.1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2E85801"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 xml:space="preserve"> Skydo pagrindas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684D895" w14:textId="77777777" w:rsidR="00547D5D" w:rsidRPr="00547D5D" w:rsidRDefault="00547D5D" w:rsidP="00547D5D">
            <w:pPr>
              <w:widowControl w:val="0"/>
              <w:suppressAutoHyphens/>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Skydo pagrindo darbinis paviršius, gaminamas iš metalo skardos, kai lakšto storis ne mažiau 0,5 mm, gruntuotas ir dažytas, ne blizgios ir šviesą n</w:t>
            </w:r>
            <w:r w:rsidRPr="00547D5D">
              <w:rPr>
                <w:rFonts w:ascii="Times New Roman" w:eastAsia="Arial Unicode MS" w:hAnsi="Times New Roman" w:cs="Times New Roman"/>
                <w:color w:val="000000"/>
                <w:sz w:val="24"/>
                <w:szCs w:val="24"/>
                <w:lang w:eastAsia="zh-CN"/>
              </w:rPr>
              <w:t>eatspindinčios</w:t>
            </w:r>
            <w:r w:rsidRPr="00547D5D">
              <w:rPr>
                <w:rFonts w:ascii="Times New Roman" w:eastAsia="Arial Unicode MS" w:hAnsi="Times New Roman" w:cs="Times New Roman"/>
                <w:sz w:val="24"/>
                <w:szCs w:val="24"/>
                <w:lang w:eastAsia="zh-CN"/>
              </w:rPr>
              <w:t xml:space="preserve">  pilkos spalvos (RAL 7040) dažais arba padengtas lygiaverčius parametrus turinčia plėvele. Tuo atveju, jei skydo pagrindas gaminamas iš cinkuotos skardos, nedarbinė skardos pusė gali būti nedažyta.</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175AB2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4A3343D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2BBE7F2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p w14:paraId="461FB74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1FA6BF3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A951459"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43A5F7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 Ženklas „Persirikiavimo rodyklė“</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E6E315A"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Kelio ženklas Nr. 627 „Persirikiavimo rodyklė“ turi būti tokios konstrukcijos, kad būtų galima patogiai, pakeisti (pritvirtinti/nuimti) kelio ženklą, nenaudojant papildomų veržliarakčių. </w:t>
            </w:r>
          </w:p>
          <w:p w14:paraId="54681599"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ant magnetinio pagrindo įrengtiems ženklo simboliams „Persirikiavimo rodyklė“, kai sudaroma galimybė esant poreikiui patogiau keisti nurodomą persirikiavimo kryptį.</w:t>
            </w:r>
          </w:p>
          <w:p w14:paraId="3811687F"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Kelio ženklai padengti ypatingai aukšto intensyvumo atspindžio koeficiento DG (RA3) plėvele.</w:t>
            </w:r>
          </w:p>
          <w:p w14:paraId="0EE2A8C8"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drawing>
                <wp:inline distT="0" distB="0" distL="0" distR="0" wp14:anchorId="2F691264" wp14:editId="6CF3578C">
                  <wp:extent cx="1226338" cy="1599353"/>
                  <wp:effectExtent l="0" t="0" r="0" b="1270"/>
                  <wp:docPr id="21354524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52448" name=""/>
                          <pic:cNvPicPr/>
                        </pic:nvPicPr>
                        <pic:blipFill rotWithShape="1">
                          <a:blip r:embed="rId12"/>
                          <a:srcRect l="53717" t="40905" r="38154" b="42494"/>
                          <a:stretch/>
                        </pic:blipFill>
                        <pic:spPr bwMode="auto">
                          <a:xfrm>
                            <a:off x="0" y="0"/>
                            <a:ext cx="1256215" cy="1638318"/>
                          </a:xfrm>
                          <a:prstGeom prst="rect">
                            <a:avLst/>
                          </a:prstGeom>
                          <a:ln>
                            <a:noFill/>
                          </a:ln>
                          <a:extLst>
                            <a:ext uri="{53640926-AAD7-44D8-BBD7-CCE9431645EC}">
                              <a14:shadowObscured xmlns:a14="http://schemas.microsoft.com/office/drawing/2010/main"/>
                            </a:ext>
                          </a:extLst>
                        </pic:spPr>
                      </pic:pic>
                    </a:graphicData>
                  </a:graphic>
                </wp:inline>
              </w:drawing>
            </w:r>
            <w:r w:rsidRPr="00547D5D">
              <w:rPr>
                <w:rFonts w:ascii="Times New Roman" w:eastAsia="Times New Roman" w:hAnsi="Times New Roman" w:cs="Times New Roman"/>
                <w:noProof/>
                <w:sz w:val="24"/>
                <w:szCs w:val="24"/>
              </w:rPr>
              <w:t xml:space="preserve">  </w:t>
            </w:r>
            <w:r w:rsidRPr="00547D5D">
              <w:rPr>
                <w:rFonts w:ascii="Times New Roman" w:eastAsia="Times New Roman" w:hAnsi="Times New Roman" w:cs="Times New Roman"/>
                <w:noProof/>
                <w:sz w:val="24"/>
                <w:szCs w:val="24"/>
              </w:rPr>
              <w:drawing>
                <wp:inline distT="0" distB="0" distL="0" distR="0" wp14:anchorId="4E72922A" wp14:editId="1C5E3C49">
                  <wp:extent cx="1238885" cy="1608667"/>
                  <wp:effectExtent l="0" t="0" r="0" b="0"/>
                  <wp:docPr id="14210304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030401" name=""/>
                          <pic:cNvPicPr/>
                        </pic:nvPicPr>
                        <pic:blipFill rotWithShape="1">
                          <a:blip r:embed="rId13"/>
                          <a:srcRect l="59815" t="44791" r="31371" b="37908"/>
                          <a:stretch/>
                        </pic:blipFill>
                        <pic:spPr bwMode="auto">
                          <a:xfrm>
                            <a:off x="0" y="0"/>
                            <a:ext cx="1269157" cy="1647975"/>
                          </a:xfrm>
                          <a:prstGeom prst="rect">
                            <a:avLst/>
                          </a:prstGeom>
                          <a:ln>
                            <a:noFill/>
                          </a:ln>
                          <a:extLst>
                            <a:ext uri="{53640926-AAD7-44D8-BBD7-CCE9431645EC}">
                              <a14:shadowObscured xmlns:a14="http://schemas.microsoft.com/office/drawing/2010/main"/>
                            </a:ext>
                          </a:extLst>
                        </pic:spPr>
                      </pic:pic>
                    </a:graphicData>
                  </a:graphic>
                </wp:inline>
              </w:drawing>
            </w:r>
          </w:p>
          <w:p w14:paraId="2871AF90"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t>Komplekte pateikiami nurodytų konfigūracijų ženklai.</w:t>
            </w:r>
          </w:p>
          <w:p w14:paraId="2C68F5EA"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Kelio ženklų Nr. 627 matmenys – 1 250 x 1 600 mm.</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1AEDA3D"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3BF733E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158EBAF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3939331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B017625"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1E3DE2"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Ženklas „Greičio ribojimas“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3D38FC24"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Kelio ženklas Nr. 329 „Ribotas greitis“ turi būti tokios konstrukcijos, kad būtų galima patogiai, pakeisti (pritvirtinti/nuimti) kelio ženklą, nenaudojant papildomų veržliarakčių. </w:t>
            </w:r>
          </w:p>
          <w:p w14:paraId="4E2DC047"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ant magnetinio pagrindo įrengtiems ženklo simboliams „Ribotas greitis“, kai sudaroma galimybė esant poreikiui patogiau keisti ribojamo greičio simbolį.</w:t>
            </w:r>
          </w:p>
          <w:p w14:paraId="4C363D68" w14:textId="1D44DC96" w:rsidR="00547D5D" w:rsidRPr="00547D5D" w:rsidRDefault="00D70CF8" w:rsidP="00547D5D">
            <w:pPr>
              <w:widowControl w:val="0"/>
              <w:suppressAutoHyphens/>
              <w:spacing w:after="0" w:line="240" w:lineRule="auto"/>
              <w:jc w:val="both"/>
              <w:rPr>
                <w:rFonts w:ascii="Times New Roman" w:eastAsia="Times New Roman" w:hAnsi="Times New Roman" w:cs="Times New Roman"/>
                <w:noProof/>
                <w:sz w:val="24"/>
                <w:szCs w:val="24"/>
              </w:rPr>
            </w:pPr>
            <w:r>
              <w:rPr>
                <w:noProof/>
              </w:rPr>
              <w:t xml:space="preserve"> </w:t>
            </w:r>
            <w:r>
              <w:rPr>
                <w:noProof/>
              </w:rPr>
              <w:drawing>
                <wp:inline distT="0" distB="0" distL="0" distR="0" wp14:anchorId="18BD4347" wp14:editId="581EFDC8">
                  <wp:extent cx="729615" cy="689493"/>
                  <wp:effectExtent l="0" t="0" r="0" b="0"/>
                  <wp:docPr id="8503717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371749" name=""/>
                          <pic:cNvPicPr/>
                        </pic:nvPicPr>
                        <pic:blipFill rotWithShape="1">
                          <a:blip r:embed="rId14"/>
                          <a:srcRect l="53982" t="58401" r="42229" b="35233"/>
                          <a:stretch>
                            <a:fillRect/>
                          </a:stretch>
                        </pic:blipFill>
                        <pic:spPr bwMode="auto">
                          <a:xfrm>
                            <a:off x="0" y="0"/>
                            <a:ext cx="748827" cy="707649"/>
                          </a:xfrm>
                          <a:prstGeom prst="rect">
                            <a:avLst/>
                          </a:prstGeom>
                          <a:ln>
                            <a:noFill/>
                          </a:ln>
                          <a:extLst>
                            <a:ext uri="{53640926-AAD7-44D8-BBD7-CCE9431645EC}">
                              <a14:shadowObscured xmlns:a14="http://schemas.microsoft.com/office/drawing/2010/main"/>
                            </a:ext>
                          </a:extLst>
                        </pic:spPr>
                      </pic:pic>
                    </a:graphicData>
                  </a:graphic>
                </wp:inline>
              </w:drawing>
            </w:r>
            <w:r w:rsidR="00547D5D" w:rsidRPr="00547D5D">
              <w:rPr>
                <w:rFonts w:ascii="Times New Roman" w:eastAsia="Times New Roman" w:hAnsi="Times New Roman" w:cs="Times New Roman"/>
                <w:noProof/>
                <w:sz w:val="24"/>
                <w:szCs w:val="24"/>
              </w:rPr>
              <w:t xml:space="preserve"> </w:t>
            </w:r>
            <w:r>
              <w:rPr>
                <w:noProof/>
              </w:rPr>
              <w:drawing>
                <wp:inline distT="0" distB="0" distL="0" distR="0" wp14:anchorId="3386326C" wp14:editId="6F616A26">
                  <wp:extent cx="734695" cy="730983"/>
                  <wp:effectExtent l="0" t="0" r="8255" b="0"/>
                  <wp:docPr id="98400705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007056" name=""/>
                          <pic:cNvPicPr/>
                        </pic:nvPicPr>
                        <pic:blipFill rotWithShape="1">
                          <a:blip r:embed="rId15"/>
                          <a:srcRect l="46499" t="58093" r="49616" b="35036"/>
                          <a:stretch>
                            <a:fillRect/>
                          </a:stretch>
                        </pic:blipFill>
                        <pic:spPr bwMode="auto">
                          <a:xfrm>
                            <a:off x="0" y="0"/>
                            <a:ext cx="737606" cy="733879"/>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5246F0A6" wp14:editId="71DB2307">
                  <wp:extent cx="708660" cy="701040"/>
                  <wp:effectExtent l="0" t="0" r="0" b="3810"/>
                  <wp:docPr id="15013692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369240" name=""/>
                          <pic:cNvPicPr/>
                        </pic:nvPicPr>
                        <pic:blipFill rotWithShape="1">
                          <a:blip r:embed="rId15"/>
                          <a:srcRect l="39094" t="58174" r="57045" b="35036"/>
                          <a:stretch>
                            <a:fillRect/>
                          </a:stretch>
                        </pic:blipFill>
                        <pic:spPr bwMode="auto">
                          <a:xfrm>
                            <a:off x="0" y="0"/>
                            <a:ext cx="708660" cy="701040"/>
                          </a:xfrm>
                          <a:prstGeom prst="rect">
                            <a:avLst/>
                          </a:prstGeom>
                          <a:ln>
                            <a:noFill/>
                          </a:ln>
                          <a:extLst>
                            <a:ext uri="{53640926-AAD7-44D8-BBD7-CCE9431645EC}">
                              <a14:shadowObscured xmlns:a14="http://schemas.microsoft.com/office/drawing/2010/main"/>
                            </a:ext>
                          </a:extLst>
                        </pic:spPr>
                      </pic:pic>
                    </a:graphicData>
                  </a:graphic>
                </wp:inline>
              </w:drawing>
            </w:r>
          </w:p>
          <w:p w14:paraId="57DEA1E9"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t>Komplekte pateikiami nurodytų konfigūracijų ženklai.</w:t>
            </w:r>
          </w:p>
          <w:p w14:paraId="12F64D66"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Kelio ženklai padengti ypatingai aukšto intensyvumo atspindžio koeficiento DG (RA3) </w:t>
            </w:r>
            <w:r w:rsidRPr="00547D5D">
              <w:rPr>
                <w:rFonts w:ascii="Times New Roman" w:eastAsia="Calibri" w:hAnsi="Times New Roman" w:cs="Times New Roman"/>
                <w:sz w:val="24"/>
                <w:szCs w:val="24"/>
              </w:rPr>
              <w:lastRenderedPageBreak/>
              <w:t>plėvele.</w:t>
            </w:r>
          </w:p>
          <w:p w14:paraId="0E040F2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Ženklai IV dydžio grupės , raudono apvado išorinis skersmuo - 1200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CC647D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p w14:paraId="6DBF334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5B1E6C9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7C16A74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6945A7"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BA20B21"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w w:val="102"/>
                <w:sz w:val="24"/>
                <w:szCs w:val="24"/>
              </w:rPr>
              <w:t xml:space="preserve">Lentelė </w:t>
            </w:r>
            <w:r w:rsidRPr="00547D5D">
              <w:rPr>
                <w:rFonts w:ascii="Times New Roman" w:eastAsia="Times New Roman" w:hAnsi="Times New Roman" w:cs="Times New Roman"/>
                <w:sz w:val="24"/>
                <w:szCs w:val="24"/>
              </w:rPr>
              <w:t xml:space="preserve">„Galiojimo zona į priekį“ </w:t>
            </w:r>
            <w:r w:rsidRPr="00547D5D">
              <w:rPr>
                <w:rFonts w:ascii="Times New Roman" w:eastAsia="Arial Unicode MS" w:hAnsi="Times New Roman" w:cs="Times New Roman"/>
                <w:sz w:val="24"/>
                <w:szCs w:val="24"/>
                <w:lang w:eastAsia="zh-CN"/>
              </w:rPr>
              <w:t xml:space="preserve">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291EDAC"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Papildoma lentelė Nr. 805 „Galiojimo zona į priekį“ turi būti tokios konstrukcijos, kad būtų galima patogiai ją pakeisti (pritvirtinti/nuimti), nenaudojant papildomų veržliarakčių. </w:t>
            </w:r>
          </w:p>
          <w:p w14:paraId="03579C8E"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ant magnetinio pagrindo įrengtoms lentelėms „Galiojimo zona į priekį“, kai sudaroma galimybė esant poreikiui patogiau keisti apribojimų zonos ilgį.</w:t>
            </w:r>
          </w:p>
          <w:p w14:paraId="531DA87C"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Times New Roman" w:hAnsi="Times New Roman" w:cs="Times New Roman"/>
                <w:noProof/>
                <w:sz w:val="24"/>
                <w:szCs w:val="24"/>
              </w:rPr>
              <w:drawing>
                <wp:inline distT="0" distB="0" distL="0" distR="0" wp14:anchorId="734B0950" wp14:editId="20B14244">
                  <wp:extent cx="1405467" cy="672890"/>
                  <wp:effectExtent l="0" t="0" r="4445" b="0"/>
                  <wp:docPr id="17428153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15390" name=""/>
                          <pic:cNvPicPr/>
                        </pic:nvPicPr>
                        <pic:blipFill rotWithShape="1">
                          <a:blip r:embed="rId16"/>
                          <a:srcRect l="40253" t="43646" r="40026" b="39568"/>
                          <a:stretch/>
                        </pic:blipFill>
                        <pic:spPr bwMode="auto">
                          <a:xfrm>
                            <a:off x="0" y="0"/>
                            <a:ext cx="1418352" cy="679059"/>
                          </a:xfrm>
                          <a:prstGeom prst="rect">
                            <a:avLst/>
                          </a:prstGeom>
                          <a:ln>
                            <a:noFill/>
                          </a:ln>
                          <a:extLst>
                            <a:ext uri="{53640926-AAD7-44D8-BBD7-CCE9431645EC}">
                              <a14:shadowObscured xmlns:a14="http://schemas.microsoft.com/office/drawing/2010/main"/>
                            </a:ext>
                          </a:extLst>
                        </pic:spPr>
                      </pic:pic>
                    </a:graphicData>
                  </a:graphic>
                </wp:inline>
              </w:drawing>
            </w:r>
          </w:p>
          <w:p w14:paraId="33D58007"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Calibri" w:hAnsi="Times New Roman" w:cs="Times New Roman"/>
                <w:sz w:val="24"/>
                <w:szCs w:val="24"/>
              </w:rPr>
              <w:t xml:space="preserve">  </w:t>
            </w:r>
            <w:r w:rsidRPr="00547D5D">
              <w:rPr>
                <w:rFonts w:ascii="Times New Roman" w:eastAsia="Times New Roman" w:hAnsi="Times New Roman" w:cs="Times New Roman"/>
                <w:noProof/>
                <w:sz w:val="24"/>
                <w:szCs w:val="24"/>
              </w:rPr>
              <w:t>Komplekte pateikiama nurodytos konfigūracijos papildoma lentelė.</w:t>
            </w:r>
          </w:p>
          <w:p w14:paraId="209D645C"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Ženklas padengtas ypatingai aukšto intensyvumo atspindžio koeficiento DG (RA3) plėvele.</w:t>
            </w:r>
          </w:p>
          <w:p w14:paraId="511FF2C4"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Calibri" w:hAnsi="Times New Roman" w:cs="Times New Roman"/>
                <w:sz w:val="24"/>
                <w:szCs w:val="24"/>
              </w:rPr>
              <w:t>Lentelė IV dydžio grupės.</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1B11EC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2F6560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0F4F9BB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70F69206" w14:textId="77777777" w:rsidTr="000C141D">
        <w:trPr>
          <w:trHeight w:val="983"/>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C1B63A6"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1CA94A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Signaliniai žibintai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3B65B4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Viršutiniuose skydo kampuose įrengti du (2 vnt.) 300 mm skersmens aukšto šviesos intensyvumo signaliniai žibintai, su didelio našumo LED lemputėmis, atitinkantys L9H tipą pagal LST EN 12352 .</w:t>
            </w:r>
          </w:p>
          <w:p w14:paraId="25D7C57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Skleidžiama spalva – geltona.</w:t>
            </w:r>
          </w:p>
          <w:p w14:paraId="61BF8C4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Ryškumas (šviesos intensyvumas):</w:t>
            </w:r>
          </w:p>
          <w:p w14:paraId="0C7520B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-diena – 20 000–40 000 cd, </w:t>
            </w:r>
          </w:p>
          <w:p w14:paraId="0473CFD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-naktį – 2 000–4 000 cd.</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69F82A2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707671A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0AF3498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3258472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7FAED38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4C04F769"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E4CED3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835F6C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Skydo žibintų valdymas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949244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Priekabos kėbulo plote (arba už signalinio skydo) įrengiamas valdymo pultas, žibintų valdymui – įjungimui/išjungimui.</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4601BEE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7A17225C"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594550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68EDE3C"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Maitinimo 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1F084D4" w14:textId="10670C6F"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Akumuliatorių baterijai/oms įrengta tvirtinimo vieta – </w:t>
            </w:r>
            <w:r w:rsidR="0064687D">
              <w:rPr>
                <w:rFonts w:ascii="Times New Roman" w:eastAsia="Arial Unicode MS" w:hAnsi="Times New Roman" w:cs="Times New Roman"/>
                <w:sz w:val="24"/>
                <w:szCs w:val="24"/>
                <w:lang w:eastAsia="zh-CN"/>
              </w:rPr>
              <w:t xml:space="preserve">prie priekabos konstrukcinių elementų </w:t>
            </w:r>
            <w:r w:rsidRPr="00547D5D">
              <w:rPr>
                <w:rFonts w:ascii="Times New Roman" w:eastAsia="Arial Unicode MS" w:hAnsi="Times New Roman" w:cs="Times New Roman"/>
                <w:sz w:val="24"/>
                <w:szCs w:val="24"/>
                <w:lang w:eastAsia="zh-CN"/>
              </w:rPr>
              <w:t>pritvirtinta dėžė ir dangtis/užvožas su užraktu.</w:t>
            </w:r>
            <w:r w:rsidR="0064687D">
              <w:rPr>
                <w:rFonts w:ascii="Times New Roman" w:eastAsia="Arial Unicode MS" w:hAnsi="Times New Roman" w:cs="Times New Roman"/>
                <w:sz w:val="24"/>
                <w:szCs w:val="24"/>
                <w:lang w:eastAsia="zh-CN"/>
              </w:rPr>
              <w:t xml:space="preserve"> Akumuliatorių baterijos/ų dėžė neturi mažinti priekabos kėbulo vidinio tūrio. </w:t>
            </w:r>
          </w:p>
          <w:p w14:paraId="6E6D3E5B" w14:textId="3B801141"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Dėžėje tvirtinamos akumuliatorių baterijos/baterijų paketas,  užtikrinantis signalinių žibintų nepertraukiamą veikimą maksimaliu ryškiu ne mažiau nei 12 h.</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FFE1B3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0268393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orientacinis parametras:</w:t>
            </w:r>
          </w:p>
          <w:p w14:paraId="73670FF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 nepertraukiamo veikimo laikas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h</w:t>
            </w:r>
          </w:p>
          <w:p w14:paraId="53DDABDD"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2EC2510C"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48E24E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3.5.1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C2A609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0C8ADA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Komplektuojamos gilaus iškrovimo akumuliatorių baterijos:</w:t>
            </w:r>
          </w:p>
          <w:p w14:paraId="6DBA412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- 1 vnt. baterijos talpa - ne mažiau 180 Ah</w:t>
            </w:r>
          </w:p>
          <w:p w14:paraId="1D63119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- 2 vnt.  baterijų paketo talpa - ne mažiau 180 Ah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CA6E18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2927458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parametras:</w:t>
            </w:r>
          </w:p>
          <w:p w14:paraId="62A1F55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kiekis komplekte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vnt</w:t>
            </w:r>
          </w:p>
          <w:p w14:paraId="7A4F2E5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talpa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Ah </w:t>
            </w:r>
          </w:p>
          <w:p w14:paraId="4AB221AA"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0"/>
                <w:szCs w:val="20"/>
                <w:shd w:val="clear" w:color="auto" w:fill="C0C0C0"/>
              </w:rPr>
            </w:pPr>
            <w:r w:rsidRPr="00547D5D">
              <w:rPr>
                <w:rFonts w:ascii="Times New Roman" w:eastAsia="Arial Unicode MS" w:hAnsi="Times New Roman" w:cs="Times New Roman"/>
                <w:i/>
                <w:iCs/>
                <w:sz w:val="20"/>
                <w:szCs w:val="20"/>
                <w:lang w:eastAsia="zh-CN"/>
              </w:rPr>
              <w:lastRenderedPageBreak/>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4F8F085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FAC0E7A"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3.5.2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6B4455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lang w:eastAsia="zh-CN"/>
              </w:rPr>
            </w:pPr>
            <w:r w:rsidRPr="00547D5D">
              <w:rPr>
                <w:rFonts w:ascii="Times New Roman" w:eastAsia="Calibri" w:hAnsi="Times New Roman" w:cs="Times New Roman"/>
                <w:w w:val="102"/>
                <w:sz w:val="24"/>
                <w:szCs w:val="24"/>
                <w:lang w:eastAsia="zh-CN"/>
              </w:rPr>
              <w:t>Maitinimo kabelio antgaliai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3CD537E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Maitinimo kabelių galai, skirti jungimui prie maitinimo baterijų, su įrengtomis greito pajungimo/užspaudimo jungtimis-spaustukais. Jungtys-spaustukai atlaisvinami/prispaudžiami prie akumuliatorių baterijos gnybtų nenaudojant papildomų veržliarakčių.</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ACD96B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C1AE9F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sz w:val="24"/>
                <w:szCs w:val="24"/>
                <w:shd w:val="clear" w:color="auto" w:fill="C0C0C0"/>
              </w:rPr>
            </w:pPr>
          </w:p>
        </w:tc>
      </w:tr>
    </w:tbl>
    <w:p w14:paraId="4DCB8487" w14:textId="77777777" w:rsidR="00E45596" w:rsidRPr="00E45596" w:rsidRDefault="00E45596" w:rsidP="00E45596">
      <w:pPr>
        <w:tabs>
          <w:tab w:val="left" w:pos="8137"/>
        </w:tabs>
        <w:spacing w:before="60" w:after="60" w:line="240" w:lineRule="auto"/>
        <w:rPr>
          <w:rFonts w:ascii="Times New Roman" w:eastAsia="Times New Roman" w:hAnsi="Times New Roman" w:cs="Times New Roman"/>
          <w:i/>
          <w:iCs/>
          <w:sz w:val="24"/>
          <w:szCs w:val="24"/>
        </w:rPr>
      </w:pPr>
      <w:r w:rsidRPr="00E45596">
        <w:rPr>
          <w:rFonts w:ascii="Times New Roman" w:eastAsia="Times New Roman" w:hAnsi="Times New Roman" w:cs="Times New Roman"/>
          <w:i/>
          <w:iCs/>
          <w:sz w:val="24"/>
          <w:szCs w:val="24"/>
        </w:rPr>
        <w:t>* Tiekėjas privalo patvirtinti atitikimą techniniam reikalavimui nurodydamas: Taip/Ne (nereikalingą išbraukti), o, kur to reikalaujama, įrašyti tikslią siūlomos Prekės parametrą/reikšmę.</w:t>
      </w:r>
    </w:p>
    <w:p w14:paraId="13A81C24" w14:textId="77777777" w:rsidR="00E45596" w:rsidRPr="00E45596" w:rsidRDefault="00E45596" w:rsidP="00E45596">
      <w:pPr>
        <w:tabs>
          <w:tab w:val="left" w:pos="8137"/>
        </w:tabs>
        <w:spacing w:before="60" w:after="60" w:line="240" w:lineRule="auto"/>
        <w:rPr>
          <w:rFonts w:ascii="Times New Roman" w:eastAsia="Times New Roman" w:hAnsi="Times New Roman" w:cs="Times New Roman"/>
          <w:bCs/>
          <w:i/>
          <w:sz w:val="24"/>
          <w:szCs w:val="24"/>
        </w:rPr>
      </w:pPr>
      <w:r w:rsidRPr="00E45596">
        <w:rPr>
          <w:rFonts w:ascii="Times New Roman" w:eastAsia="Times New Roman" w:hAnsi="Times New Roman" w:cs="Times New Roman"/>
          <w:i/>
          <w:iCs/>
          <w:sz w:val="24"/>
          <w:szCs w:val="24"/>
        </w:rPr>
        <w:t xml:space="preserve">Punktuose, kur to reikalaujama, Tiekėjas privalo įrašyti  pateikiamo, parametrų reikšmes įrodančio, dokumento pavadinimą </w:t>
      </w:r>
      <w:r w:rsidRPr="00E45596">
        <w:rPr>
          <w:rFonts w:ascii="Times New Roman" w:eastAsia="Times New Roman" w:hAnsi="Times New Roman" w:cs="Times New Roman"/>
          <w:i/>
          <w:iCs/>
          <w:sz w:val="24"/>
          <w:szCs w:val="24"/>
          <w:lang w:eastAsia="zh-CN"/>
        </w:rPr>
        <w:t>ir/arba nuorodą į šaltinį, patvirtinantį siūlomus parametrus.</w:t>
      </w:r>
      <w:r w:rsidRPr="00E45596">
        <w:rPr>
          <w:rFonts w:ascii="Times New Roman" w:eastAsia="Times New Roman" w:hAnsi="Times New Roman" w:cs="Times New Roman"/>
          <w:bCs/>
          <w:i/>
          <w:sz w:val="24"/>
          <w:szCs w:val="24"/>
        </w:rPr>
        <w:t xml:space="preserve"> </w:t>
      </w:r>
    </w:p>
    <w:bookmarkEnd w:id="7"/>
    <w:p w14:paraId="334C568A" w14:textId="77777777" w:rsidR="00E45596" w:rsidRDefault="00E45596"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86260C2" w14:textId="77777777" w:rsidR="00CE6C6A" w:rsidRDefault="00CE6C6A"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CFC9D2E" w14:textId="77777777" w:rsidR="00CE6C6A" w:rsidRDefault="00CE6C6A"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A70BC88" w14:textId="77777777" w:rsidR="00CE6C6A" w:rsidRPr="00E45596" w:rsidRDefault="00CE6C6A"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6E1F00A" w14:textId="57EC4813" w:rsidR="00547D5D" w:rsidRDefault="00547D5D" w:rsidP="00547D5D">
      <w:pPr>
        <w:spacing w:after="0"/>
        <w:jc w:val="both"/>
        <w:rPr>
          <w:rFonts w:ascii="Times New Roman" w:eastAsia="Times New Roman" w:hAnsi="Times New Roman" w:cs="Times New Roman"/>
          <w:b/>
          <w:bCs/>
          <w:i/>
          <w:iCs/>
          <w:sz w:val="24"/>
          <w:szCs w:val="24"/>
        </w:rPr>
      </w:pPr>
      <w:r>
        <w:rPr>
          <w:rFonts w:ascii="Times New Roman" w:hAnsi="Times New Roman" w:cs="Times New Roman"/>
          <w:sz w:val="22"/>
          <w:szCs w:val="22"/>
        </w:rPr>
        <w:t>2</w:t>
      </w:r>
      <w:r w:rsidRPr="00547D5D">
        <w:rPr>
          <w:rFonts w:ascii="Times New Roman" w:hAnsi="Times New Roman" w:cs="Times New Roman"/>
          <w:sz w:val="22"/>
          <w:szCs w:val="22"/>
        </w:rPr>
        <w:t xml:space="preserve"> pirkimo dalis – </w:t>
      </w:r>
      <w:sdt>
        <w:sdtPr>
          <w:rPr>
            <w:rFonts w:ascii="Times New Roman" w:eastAsia="Times New Roman" w:hAnsi="Times New Roman" w:cs="Times New Roman"/>
            <w:b/>
            <w:bCs/>
            <w:i/>
            <w:iCs/>
            <w:sz w:val="24"/>
            <w:szCs w:val="24"/>
          </w:rPr>
          <w:alias w:val="Pirkimo dalies pavadinimas"/>
          <w:tag w:val="Pirkimo pavadinimas"/>
          <w:id w:val="-1666232515"/>
          <w:placeholder>
            <w:docPart w:val="954AA2A1CF124FF4A0B3078AAD0EF5F0"/>
          </w:placeholder>
        </w:sdtPr>
        <w:sdtContent>
          <w:r w:rsidR="00CE6C6A" w:rsidRPr="00CE6C6A">
            <w:rPr>
              <w:rFonts w:ascii="Times New Roman" w:eastAsia="Times New Roman" w:hAnsi="Times New Roman" w:cs="Times New Roman"/>
              <w:b/>
              <w:bCs/>
              <w:sz w:val="24"/>
              <w:szCs w:val="24"/>
            </w:rPr>
            <w:t>APTVĖRIMO SKYDAS PRIEKABOS BAZĖJE</w:t>
          </w:r>
        </w:sdtContent>
      </w:sdt>
    </w:p>
    <w:tbl>
      <w:tblPr>
        <w:tblW w:w="10065" w:type="dxa"/>
        <w:tblInd w:w="-147" w:type="dxa"/>
        <w:tblLayout w:type="fixed"/>
        <w:tblCellMar>
          <w:left w:w="10" w:type="dxa"/>
          <w:right w:w="10" w:type="dxa"/>
        </w:tblCellMar>
        <w:tblLook w:val="04A0" w:firstRow="1" w:lastRow="0" w:firstColumn="1" w:lastColumn="0" w:noHBand="0" w:noVBand="1"/>
      </w:tblPr>
      <w:tblGrid>
        <w:gridCol w:w="709"/>
        <w:gridCol w:w="1701"/>
        <w:gridCol w:w="4962"/>
        <w:gridCol w:w="2693"/>
      </w:tblGrid>
      <w:tr w:rsidR="00547D5D" w:rsidRPr="00547D5D" w14:paraId="68404DC6"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048C7019"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Eil. Nr.</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AB52781"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Charakteristikų pavadinimas</w:t>
            </w:r>
          </w:p>
        </w:tc>
        <w:tc>
          <w:tcPr>
            <w:tcW w:w="4962"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32B9511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Pirkėjo reikalaujamos charakteristikos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A688EF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i/>
                <w:iCs/>
                <w:sz w:val="24"/>
                <w:szCs w:val="24"/>
                <w:lang w:eastAsia="ar-SA"/>
              </w:rPr>
            </w:pPr>
            <w:r w:rsidRPr="00547D5D">
              <w:rPr>
                <w:rFonts w:ascii="Times New Roman" w:eastAsia="Times New Roman" w:hAnsi="Times New Roman" w:cs="Times New Roman"/>
                <w:b/>
                <w:bCs/>
                <w:sz w:val="24"/>
                <w:szCs w:val="24"/>
              </w:rPr>
              <w:t>Tiekėjo siūlomų Prekių/Įrangos parametrai ir jų reikšmės</w:t>
            </w:r>
          </w:p>
        </w:tc>
      </w:tr>
      <w:tr w:rsidR="00547D5D" w:rsidRPr="00547D5D" w14:paraId="173C2268"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05F494C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w:t>
            </w:r>
          </w:p>
        </w:tc>
        <w:tc>
          <w:tcPr>
            <w:tcW w:w="9356" w:type="dxa"/>
            <w:gridSpan w:val="3"/>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2FD3738" w14:textId="77777777" w:rsidR="00547D5D" w:rsidRPr="00547D5D" w:rsidRDefault="00547D5D" w:rsidP="00547D5D">
            <w:pPr>
              <w:suppressAutoHyphens/>
              <w:autoSpaceDN w:val="0"/>
              <w:snapToGrid w:val="0"/>
              <w:spacing w:after="0" w:line="240" w:lineRule="auto"/>
              <w:rPr>
                <w:rFonts w:ascii="Times New Roman" w:eastAsia="Times New Roman" w:hAnsi="Times New Roman" w:cs="Times New Roman"/>
                <w:b/>
                <w:sz w:val="24"/>
                <w:szCs w:val="24"/>
                <w:lang w:eastAsia="ar-SA"/>
              </w:rPr>
            </w:pPr>
            <w:r w:rsidRPr="00547D5D">
              <w:rPr>
                <w:rFonts w:ascii="Times New Roman" w:eastAsia="Times New Roman" w:hAnsi="Times New Roman" w:cs="Times New Roman"/>
                <w:b/>
                <w:sz w:val="24"/>
                <w:szCs w:val="24"/>
                <w:lang w:eastAsia="ar-SA"/>
              </w:rPr>
              <w:t>BENDRI REIKALAVIMAI</w:t>
            </w:r>
          </w:p>
        </w:tc>
      </w:tr>
      <w:tr w:rsidR="00547D5D" w:rsidRPr="00547D5D" w14:paraId="5A09DE01"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7900B90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 xml:space="preserve">1.1. </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BC8670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Paskirtis</w:t>
            </w:r>
          </w:p>
        </w:tc>
        <w:tc>
          <w:tcPr>
            <w:tcW w:w="4962"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4224D3F4"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Įspėti eismo dalyvius apie priešakyje esančias darbo vietas, </w:t>
            </w:r>
            <w:r w:rsidRPr="00547D5D">
              <w:rPr>
                <w:rFonts w:ascii="Times New Roman" w:eastAsia="Times New Roman" w:hAnsi="Times New Roman" w:cs="Times New Roman"/>
                <w:sz w:val="24"/>
                <w:szCs w:val="24"/>
              </w:rPr>
              <w:t>eismui į eismo zoną nukreipti, eismui eismo zonoje vizualiai orientuoti ir darbo zonoms aptverti, taip pat skirti naudoti eismo juostose arba sustojimo juostose trumpalaikių darbo vietų skersiniam aptvėrimui.</w:t>
            </w:r>
          </w:p>
          <w:p w14:paraId="19E406C4"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gali būti naudojama įvairiems kroviniams, naudotiniems kelių priežiūros darbams, kelio ženklams, įspėjamosioms triukšmo juostoms, įspėjamosioms gairėms, kūgiams vežti,  eksploatuojant kartu su signaliniu skydu.</w:t>
            </w:r>
            <w:r w:rsidRPr="00547D5D">
              <w:rPr>
                <w:rFonts w:ascii="Times New Roman" w:eastAsia="Calibri" w:hAnsi="Times New Roman" w:cs="Times New Roman"/>
                <w:b/>
                <w:bCs/>
                <w:sz w:val="24"/>
                <w:szCs w:val="24"/>
              </w:rPr>
              <w:t xml:space="preserve"> </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BE45FD9"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t xml:space="preserve">Taip/Ne </w:t>
            </w:r>
            <w:r w:rsidRPr="00547D5D">
              <w:rPr>
                <w:rFonts w:ascii="Times New Roman" w:eastAsia="Times New Roman" w:hAnsi="Times New Roman" w:cs="Times New Roman"/>
                <w:i/>
                <w:iCs/>
                <w:sz w:val="24"/>
                <w:szCs w:val="24"/>
              </w:rPr>
              <w:t xml:space="preserve">(nereikalingą išbraukti) </w:t>
            </w:r>
          </w:p>
          <w:p w14:paraId="633DEF15"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Tikslus priekabos su skydu modelis</w:t>
            </w:r>
            <w:r w:rsidRPr="00547D5D">
              <w:rPr>
                <w:rFonts w:ascii="Times New Roman" w:eastAsia="Times New Roman" w:hAnsi="Times New Roman" w:cs="Times New Roman"/>
                <w:sz w:val="24"/>
                <w:szCs w:val="24"/>
              </w:rPr>
              <w:t xml:space="preserve"> </w:t>
            </w:r>
            <w:r w:rsidRPr="00547D5D">
              <w:rPr>
                <w:rFonts w:ascii="Times New Roman" w:eastAsia="Times New Roman" w:hAnsi="Times New Roman" w:cs="Times New Roman"/>
                <w:sz w:val="24"/>
                <w:szCs w:val="24"/>
                <w:shd w:val="clear" w:color="auto" w:fill="C0C0C0"/>
              </w:rPr>
              <w:t>_________</w:t>
            </w:r>
          </w:p>
        </w:tc>
      </w:tr>
      <w:tr w:rsidR="00547D5D" w:rsidRPr="00547D5D" w14:paraId="66B81FD0"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4796C35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1.2.</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DD11840"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Pagaminimo metai</w:t>
            </w:r>
          </w:p>
        </w:tc>
        <w:tc>
          <w:tcPr>
            <w:tcW w:w="4962"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599C572B" w14:textId="4C546F10"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bCs/>
                <w:sz w:val="24"/>
                <w:szCs w:val="24"/>
                <w:lang w:eastAsia="ar-SA"/>
              </w:rPr>
              <w:t>Pilnai sukomplektuota, parengta darbui su aptvėrimo skydu priekaba, turi būti pateikia</w:t>
            </w:r>
            <w:r w:rsidRPr="00547D5D">
              <w:rPr>
                <w:rFonts w:ascii="Times New Roman" w:eastAsia="Times New Roman" w:hAnsi="Times New Roman" w:cs="Times New Roman"/>
                <w:sz w:val="24"/>
                <w:szCs w:val="24"/>
                <w:lang w:eastAsia="ar-SA"/>
              </w:rPr>
              <w:t>ma nauja, pagaminta ir sukomplektuota ne anksčiau kaip  202</w:t>
            </w:r>
            <w:r w:rsidR="00CE6C6A">
              <w:rPr>
                <w:rFonts w:ascii="Times New Roman" w:eastAsia="Times New Roman" w:hAnsi="Times New Roman" w:cs="Times New Roman"/>
                <w:sz w:val="24"/>
                <w:szCs w:val="24"/>
                <w:lang w:eastAsia="ar-SA"/>
              </w:rPr>
              <w:t>6</w:t>
            </w:r>
            <w:r w:rsidRPr="00547D5D">
              <w:rPr>
                <w:rFonts w:ascii="Times New Roman" w:eastAsia="Times New Roman" w:hAnsi="Times New Roman" w:cs="Times New Roman"/>
                <w:sz w:val="24"/>
                <w:szCs w:val="24"/>
                <w:lang w:eastAsia="ar-SA"/>
              </w:rPr>
              <w:t xml:space="preserve"> metais, iki perdavimo dienos neeksploatuota,.</w:t>
            </w:r>
          </w:p>
          <w:p w14:paraId="5DC8F9A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Komplektinė transporto priemonė turi atitikti Lietuvos Respublikos ir/arba ES nustatytus techninius reikalavimus tokio tipo transporto priemonėms.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21DED70"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t xml:space="preserve">Taip/Ne </w:t>
            </w:r>
            <w:r w:rsidRPr="00547D5D">
              <w:rPr>
                <w:rFonts w:ascii="Times New Roman" w:eastAsia="Times New Roman" w:hAnsi="Times New Roman" w:cs="Times New Roman"/>
                <w:i/>
                <w:iCs/>
                <w:sz w:val="24"/>
                <w:szCs w:val="24"/>
              </w:rPr>
              <w:t xml:space="preserve">(nereikalingą išbraukti). </w:t>
            </w:r>
          </w:p>
          <w:p w14:paraId="512A8188" w14:textId="493F1738"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p>
        </w:tc>
      </w:tr>
      <w:tr w:rsidR="00547D5D" w:rsidRPr="00547D5D" w14:paraId="0417443B"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40A9648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1.3.</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D815898"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Atitiktis KET</w:t>
            </w:r>
          </w:p>
        </w:tc>
        <w:tc>
          <w:tcPr>
            <w:tcW w:w="496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6308DBF"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Sukomplektuota su aptvėrimo skydu priekaba turi būti parengta pagal  KET reikalavimus darbui viešuose keliuose ir  tamsiu paros metu: </w:t>
            </w:r>
          </w:p>
          <w:p w14:paraId="2FBA99A7"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lastRenderedPageBreak/>
              <w:t xml:space="preserve">numatyti ir įrengti gabaritiniai, posūkių, stop žibintai, valstybinio numerio ženklo tvirtinimo vieta su apšvietimu. </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4A5572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Calibri" w:hAnsi="Times New Roman" w:cs="Times New Roman"/>
                <w:sz w:val="24"/>
                <w:szCs w:val="24"/>
              </w:rPr>
              <w:t xml:space="preserve"> </w:t>
            </w:r>
          </w:p>
          <w:p w14:paraId="760DA246"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_________ </w:t>
            </w:r>
            <w:r w:rsidRPr="00547D5D">
              <w:rPr>
                <w:rFonts w:ascii="Times New Roman" w:eastAsia="Arial Unicode MS" w:hAnsi="Times New Roman" w:cs="Times New Roman"/>
                <w:i/>
                <w:iCs/>
                <w:sz w:val="24"/>
                <w:szCs w:val="24"/>
              </w:rPr>
              <w:t xml:space="preserve">ir </w:t>
            </w:r>
            <w:r w:rsidRPr="00547D5D">
              <w:rPr>
                <w:rFonts w:ascii="Times New Roman" w:eastAsia="Arial Unicode MS" w:hAnsi="Times New Roman" w:cs="Times New Roman"/>
                <w:i/>
                <w:iCs/>
                <w:sz w:val="24"/>
                <w:szCs w:val="24"/>
              </w:rPr>
              <w:lastRenderedPageBreak/>
              <w:t>psl. Nr.</w:t>
            </w:r>
            <w:r w:rsidRPr="00547D5D">
              <w:rPr>
                <w:rFonts w:ascii="Times New Roman" w:eastAsia="Arial Unicode MS" w:hAnsi="Times New Roman" w:cs="Times New Roman"/>
                <w:i/>
                <w:iCs/>
                <w:sz w:val="24"/>
                <w:szCs w:val="24"/>
                <w:shd w:val="clear" w:color="auto" w:fill="C0C0C0"/>
              </w:rPr>
              <w:t xml:space="preserve"> _  </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_______</w:t>
            </w:r>
            <w:r w:rsidRPr="00547D5D">
              <w:rPr>
                <w:rFonts w:ascii="Times New Roman" w:eastAsia="Arial Unicode MS" w:hAnsi="Times New Roman" w:cs="Times New Roman"/>
                <w:i/>
                <w:iCs/>
                <w:sz w:val="24"/>
                <w:szCs w:val="24"/>
              </w:rPr>
              <w:t>.</w:t>
            </w:r>
          </w:p>
        </w:tc>
      </w:tr>
      <w:tr w:rsidR="00547D5D" w:rsidRPr="00547D5D" w14:paraId="2279CF10"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BA1350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lastRenderedPageBreak/>
              <w:t>1.4.</w:t>
            </w:r>
          </w:p>
        </w:tc>
        <w:tc>
          <w:tcPr>
            <w:tcW w:w="1701" w:type="dxa"/>
            <w:tcBorders>
              <w:top w:val="single" w:sz="4" w:space="0" w:color="000000"/>
              <w:left w:val="single" w:sz="4" w:space="0" w:color="000000"/>
              <w:bottom w:val="single" w:sz="4" w:space="0" w:color="auto"/>
              <w:right w:val="single" w:sz="4" w:space="0" w:color="000000"/>
            </w:tcBorders>
            <w:tcMar>
              <w:top w:w="0" w:type="dxa"/>
              <w:left w:w="10" w:type="dxa"/>
              <w:bottom w:w="0" w:type="dxa"/>
              <w:right w:w="10" w:type="dxa"/>
            </w:tcMar>
            <w:vAlign w:val="center"/>
          </w:tcPr>
          <w:p w14:paraId="427BD363"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Signalinis žymėjimas</w:t>
            </w:r>
          </w:p>
        </w:tc>
        <w:tc>
          <w:tcPr>
            <w:tcW w:w="4962" w:type="dxa"/>
            <w:tcBorders>
              <w:top w:val="single" w:sz="4" w:space="0" w:color="000000"/>
              <w:left w:val="single" w:sz="4" w:space="0" w:color="000000"/>
              <w:bottom w:val="single" w:sz="4" w:space="0" w:color="auto"/>
              <w:right w:val="single" w:sz="4" w:space="0" w:color="000000"/>
            </w:tcBorders>
            <w:tcMar>
              <w:top w:w="0" w:type="dxa"/>
              <w:left w:w="10" w:type="dxa"/>
              <w:bottom w:w="0" w:type="dxa"/>
              <w:right w:w="10" w:type="dxa"/>
            </w:tcMar>
            <w:vAlign w:val="center"/>
          </w:tcPr>
          <w:p w14:paraId="23695D40"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Paženklinta šviesą atspindinčiomis juostomis ir/ar atšvaitais, atitinkančiomis Lietuvos Respublikoje eksploatuojamoms transporto priemonėms keliamus reikalavimus.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C2B236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3DF95D37" w14:textId="768BEE57" w:rsidR="00547D5D" w:rsidRPr="00547D5D" w:rsidRDefault="00547D5D" w:rsidP="00547D5D">
            <w:pPr>
              <w:autoSpaceDN w:val="0"/>
              <w:spacing w:after="0" w:line="240" w:lineRule="auto"/>
              <w:rPr>
                <w:rFonts w:ascii="Times New Roman" w:eastAsia="Calibri" w:hAnsi="Times New Roman" w:cs="Times New Roman"/>
                <w:sz w:val="24"/>
                <w:szCs w:val="24"/>
              </w:rPr>
            </w:pPr>
          </w:p>
        </w:tc>
      </w:tr>
      <w:tr w:rsidR="00547D5D" w:rsidRPr="00547D5D" w14:paraId="635B5E97"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609689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1FF13AC"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Registracija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1A26FA5"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Priekabos su sumontuota įranga, t.y. specialios paskirties komplektinės transporto priemonės, registracija pirkėjo vardu AB „Regitra“ transporto priemonių registre, tiekėjo sąskaita, ne vėliau nei prekės perdavimo pirkėjui dieną.</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FA1F5B1"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012E7098" w14:textId="77777777" w:rsidTr="000C141D">
        <w:trPr>
          <w:trHeight w:val="514"/>
        </w:trPr>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348B82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1.6.</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7CD55DB"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Draudimas</w:t>
            </w:r>
          </w:p>
        </w:tc>
        <w:tc>
          <w:tcPr>
            <w:tcW w:w="496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B639A68"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Įprastinės transporto priemonių valdytojų civilinės atsakomybės privalomojo draudimo sutartis ne mažiau kaip 15 dienų nuo priėmimo - perdavimo akto pasirašymo dienos.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7277E8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1BECBC4D"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DA21F61"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1.7.</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F9AB3DD"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highlight w:val="yellow"/>
                <w:lang w:eastAsia="ar-SA"/>
              </w:rPr>
            </w:pPr>
            <w:r w:rsidRPr="00547D5D">
              <w:rPr>
                <w:rFonts w:ascii="Times New Roman" w:eastAsia="Times New Roman" w:hAnsi="Times New Roman" w:cs="Times New Roman"/>
                <w:sz w:val="24"/>
                <w:szCs w:val="24"/>
                <w:lang w:eastAsia="ar-SA"/>
              </w:rPr>
              <w:t>Dokumentacija</w:t>
            </w:r>
          </w:p>
        </w:tc>
        <w:tc>
          <w:tcPr>
            <w:tcW w:w="496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CF312C1"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Aptvėrimo skydo ir priekabos eksploatacijos ir darbų saugos instrukcijos lietuvių kalba (vartotojo vadovas/ai), </w:t>
            </w:r>
            <w:r w:rsidRPr="00547D5D">
              <w:rPr>
                <w:rFonts w:ascii="Times New Roman" w:eastAsia="Arial Unicode MS" w:hAnsi="Times New Roman" w:cs="Times New Roman"/>
                <w:sz w:val="24"/>
                <w:szCs w:val="24"/>
                <w:lang w:eastAsia="zh-CN"/>
              </w:rPr>
              <w:t>pateikiami ne vėliau kaip prekės perdavimo dieną.</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4235E7D"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580346B0"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400961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sz w:val="24"/>
                <w:szCs w:val="24"/>
                <w:lang w:eastAsia="ar-SA"/>
              </w:rPr>
              <w:t>2.</w:t>
            </w:r>
          </w:p>
        </w:tc>
        <w:tc>
          <w:tcPr>
            <w:tcW w:w="9356" w:type="dxa"/>
            <w:gridSpan w:val="3"/>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58B9C9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caps/>
                <w:sz w:val="24"/>
                <w:szCs w:val="24"/>
                <w:lang w:eastAsia="ar-SA"/>
              </w:rPr>
              <w:t xml:space="preserve">REIKALAVIMAI PRIEKABAI </w:t>
            </w:r>
          </w:p>
        </w:tc>
      </w:tr>
      <w:tr w:rsidR="00547D5D" w:rsidRPr="00547D5D" w14:paraId="11A8F196"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10BBB51E"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C1FF7F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Priekabos tipas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177D3A8" w14:textId="77777777" w:rsidR="00547D5D" w:rsidRPr="00547D5D" w:rsidRDefault="00547D5D" w:rsidP="00547D5D">
            <w:pPr>
              <w:suppressAutoHyphens/>
              <w:autoSpaceDN w:val="0"/>
              <w:spacing w:after="0" w:line="240" w:lineRule="auto"/>
              <w:jc w:val="both"/>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 vienos centrinės ašies.</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2CFFBE95"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6A3F18D7"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w:t>
            </w:r>
            <w:r w:rsidRPr="00547D5D">
              <w:rPr>
                <w:rFonts w:ascii="Times New Roman" w:eastAsia="Times New Roman" w:hAnsi="Times New Roman" w:cs="Times New Roman"/>
                <w:i/>
                <w:iCs/>
                <w:sz w:val="24"/>
                <w:szCs w:val="24"/>
              </w:rPr>
              <w:t xml:space="preserve">.  </w:t>
            </w:r>
          </w:p>
        </w:tc>
      </w:tr>
      <w:tr w:rsidR="00547D5D" w:rsidRPr="00547D5D" w14:paraId="21FE7297"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1948B62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581960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Bendroji masė</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765F89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rPr>
              <w:t>Techniškai leistina pakrautos priekabos (bendroji) masė – 750 kg.</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0DFE9578"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7AB8E38C"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2B070057"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397EC0BB"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EB4906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Pakaba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014FB1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Torsioninė arba linginė su amortizatoriais, sustiprinta, techniškai leistina apkrova iki 1 300 kg</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3FF261C0"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Siūlomas parametras -     </w:t>
            </w:r>
            <w:r w:rsidRPr="00547D5D">
              <w:rPr>
                <w:rFonts w:ascii="Times New Roman" w:eastAsia="Times New Roman" w:hAnsi="Times New Roman" w:cs="Times New Roman"/>
                <w:i/>
                <w:iCs/>
                <w:sz w:val="24"/>
                <w:szCs w:val="24"/>
                <w:shd w:val="clear" w:color="auto" w:fill="C0C0C0"/>
              </w:rPr>
              <w:t>____</w:t>
            </w:r>
          </w:p>
          <w:p w14:paraId="509CD0E7"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1C941AE7"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46A4DBF4"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D96EB0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Ratai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C2EE5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Ne mažesnių išmatavimų nei 155R13C  M+S</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0E3D688E"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______</w:t>
            </w:r>
            <w:r w:rsidRPr="00547D5D">
              <w:rPr>
                <w:rFonts w:ascii="Times New Roman" w:eastAsia="Times New Roman" w:hAnsi="Times New Roman" w:cs="Times New Roman"/>
                <w:i/>
                <w:iCs/>
                <w:sz w:val="24"/>
                <w:szCs w:val="24"/>
              </w:rPr>
              <w:t>;</w:t>
            </w:r>
          </w:p>
          <w:p w14:paraId="64E0BBD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6EB14519"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78D8CEEE"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087777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Atsarginis ratas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7FE3B56"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Tų pačių išmatavimų kaip ir ant ašies, su numatyta tvirtinimo vieta.</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4F3733C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3CB05FC"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5B7DAE0"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21B4C4E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EF265ED"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Stabdžiai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43CFBA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Gamintojo numatyti ir įrengti inerciniai mechaniniai stabdžiai. </w:t>
            </w:r>
          </w:p>
          <w:p w14:paraId="5290201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bidi="lt-LT"/>
              </w:rPr>
              <w:lastRenderedPageBreak/>
              <w:t>Stovėjimo</w:t>
            </w:r>
            <w:r w:rsidRPr="00547D5D">
              <w:rPr>
                <w:rFonts w:ascii="Times New Roman" w:eastAsia="Arial Unicode MS" w:hAnsi="Times New Roman" w:cs="Times New Roman"/>
                <w:sz w:val="24"/>
                <w:szCs w:val="24"/>
                <w:lang w:eastAsia="zh-CN"/>
              </w:rPr>
              <w:t xml:space="preserve"> stabdis aktyvuojamas užtraukiama svirtimi.</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7E2C2968"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lastRenderedPageBreak/>
              <w:t>Taip/Ne</w:t>
            </w:r>
            <w:r w:rsidRPr="00547D5D">
              <w:rPr>
                <w:rFonts w:ascii="Times New Roman" w:eastAsia="Times New Roman" w:hAnsi="Times New Roman" w:cs="Times New Roman"/>
                <w:i/>
                <w:iCs/>
                <w:sz w:val="24"/>
                <w:szCs w:val="24"/>
              </w:rPr>
              <w:t xml:space="preserve">(nereikalingą išbraukti). </w:t>
            </w:r>
          </w:p>
          <w:p w14:paraId="7F3D822C"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lastRenderedPageBreak/>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0CEBBB21"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2954BE2F"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lastRenderedPageBreak/>
              <w:t>2.6.</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310DFD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w w:val="102"/>
                <w:sz w:val="24"/>
                <w:szCs w:val="24"/>
                <w:lang w:eastAsia="zh-CN"/>
              </w:rPr>
              <w:t>Atraminis ratukas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6777D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Mechaninio aukščio reguliavimo, su papildomu sraigtiniu aukščio reguliuojamo įtaisu, įrengtas priekyje, ant sukabinimo grąžulo.</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016C88C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3BC84429"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45787A07"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4A76A4F3"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2.7.</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A2CE73"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Ratų atsparos nuo pariedėjimo</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4D6F941"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4 vnt., su joms numatytomis tvirtinimo vietomis.</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36250689"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19828F6D"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39EE4A97"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2.8.</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5B059D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Galinės atramos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73AF4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Reguliuojamo aukščio (mechaninis aukščio keitimo mechanizmas),  ne mažiau kaip 2 vnt.</w:t>
            </w:r>
          </w:p>
          <w:p w14:paraId="461706C9"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Pastatymo atramoms numatyta tvirtinimo vieta ant priekabos rėmo.</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7C6C335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5DFBA1F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7D8F7440"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40C50FA1"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Times New Roman" w:hAnsi="Times New Roman" w:cs="Times New Roman"/>
                <w:b/>
                <w:bCs/>
                <w:sz w:val="24"/>
                <w:szCs w:val="24"/>
                <w:lang w:eastAsia="ar-SA"/>
              </w:rPr>
              <w:t>2.9.</w:t>
            </w:r>
          </w:p>
        </w:tc>
        <w:tc>
          <w:tcPr>
            <w:tcW w:w="9356" w:type="dxa"/>
            <w:gridSpan w:val="3"/>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2F574D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RĖMAS IR KĖBULAS</w:t>
            </w:r>
          </w:p>
        </w:tc>
      </w:tr>
      <w:tr w:rsidR="00547D5D" w:rsidRPr="00547D5D" w14:paraId="1EB78698"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36BC4E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2.9.1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86D5297"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5065D0B"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Suvirinta plieninė konstrukcija, cinkuota karštu būdu.</w:t>
            </w:r>
          </w:p>
          <w:p w14:paraId="102C684F"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platforma stačiakampė. Dugnas (grindys)  viename lygyje.</w:t>
            </w:r>
          </w:p>
          <w:p w14:paraId="12AA552D" w14:textId="67DE8CFE"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Priekyje</w:t>
            </w:r>
            <w:r w:rsidR="00D70CF8">
              <w:rPr>
                <w:rFonts w:ascii="Times New Roman" w:eastAsia="Calibri" w:hAnsi="Times New Roman" w:cs="Times New Roman"/>
                <w:sz w:val="24"/>
                <w:szCs w:val="24"/>
              </w:rPr>
              <w:t>,</w:t>
            </w:r>
            <w:r w:rsidRPr="00547D5D">
              <w:rPr>
                <w:rFonts w:ascii="Times New Roman" w:eastAsia="Calibri" w:hAnsi="Times New Roman" w:cs="Times New Roman"/>
                <w:sz w:val="24"/>
                <w:szCs w:val="24"/>
              </w:rPr>
              <w:t xml:space="preserve"> šonuose </w:t>
            </w:r>
            <w:r w:rsidR="00D70CF8">
              <w:rPr>
                <w:rFonts w:ascii="Times New Roman" w:eastAsia="Calibri" w:hAnsi="Times New Roman" w:cs="Times New Roman"/>
                <w:sz w:val="24"/>
                <w:szCs w:val="24"/>
              </w:rPr>
              <w:t xml:space="preserve">ir galinėje dalyje - </w:t>
            </w:r>
            <w:r w:rsidRPr="00547D5D">
              <w:rPr>
                <w:rFonts w:ascii="Times New Roman" w:eastAsia="Calibri" w:hAnsi="Times New Roman" w:cs="Times New Roman"/>
                <w:sz w:val="24"/>
                <w:szCs w:val="24"/>
              </w:rPr>
              <w:t xml:space="preserve">vertikalūs stacionarūs bortai. </w:t>
            </w:r>
          </w:p>
        </w:tc>
        <w:tc>
          <w:tcPr>
            <w:tcW w:w="2693" w:type="dxa"/>
            <w:tcBorders>
              <w:top w:val="single" w:sz="4" w:space="0" w:color="000000"/>
              <w:left w:val="single" w:sz="4" w:space="0" w:color="auto"/>
              <w:bottom w:val="single" w:sz="4" w:space="0" w:color="auto"/>
              <w:right w:val="single" w:sz="4" w:space="0" w:color="000000"/>
            </w:tcBorders>
            <w:tcMar>
              <w:top w:w="0" w:type="dxa"/>
              <w:left w:w="10" w:type="dxa"/>
              <w:bottom w:w="0" w:type="dxa"/>
              <w:right w:w="10" w:type="dxa"/>
            </w:tcMar>
            <w:vAlign w:val="center"/>
          </w:tcPr>
          <w:p w14:paraId="2B9254D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7CDD6D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092133B8"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1B32733"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0F388E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vidiniai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D8A4D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2 000 – 3 300 mm </w:t>
            </w:r>
          </w:p>
          <w:p w14:paraId="7737EA0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1 700– 1 900 mm;</w:t>
            </w:r>
          </w:p>
          <w:p w14:paraId="3719CAF0"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Bortų aukštis 350 - 400 mm.</w:t>
            </w:r>
          </w:p>
          <w:p w14:paraId="738B1C3F"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didesnio ilgio kėbului.</w:t>
            </w:r>
          </w:p>
        </w:tc>
        <w:tc>
          <w:tcPr>
            <w:tcW w:w="2693" w:type="dxa"/>
            <w:tcBorders>
              <w:top w:val="single" w:sz="4" w:space="0" w:color="000000"/>
              <w:left w:val="single" w:sz="4" w:space="0" w:color="auto"/>
              <w:bottom w:val="single" w:sz="4" w:space="0" w:color="auto"/>
              <w:right w:val="single" w:sz="4" w:space="0" w:color="000000"/>
            </w:tcBorders>
            <w:tcMar>
              <w:top w:w="0" w:type="dxa"/>
              <w:left w:w="10" w:type="dxa"/>
              <w:bottom w:w="0" w:type="dxa"/>
              <w:right w:w="10" w:type="dxa"/>
            </w:tcMar>
            <w:vAlign w:val="center"/>
          </w:tcPr>
          <w:p w14:paraId="3AC78C8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Siūlomas parametras:</w:t>
            </w:r>
          </w:p>
          <w:p w14:paraId="146709C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p w14:paraId="4FEE34D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_</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__  mm; </w:t>
            </w:r>
          </w:p>
          <w:p w14:paraId="006DDC0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aukštis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_  mm;</w:t>
            </w:r>
          </w:p>
          <w:p w14:paraId="119E8356"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074151D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C9BEA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BA49DB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dugnas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65446EA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Impregnuota, drėgmei atspari plokštė, ne plonesnė nei 12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D567E8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4A3FA8F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Siūlomas parametras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tc>
      </w:tr>
      <w:tr w:rsidR="00547D5D" w:rsidRPr="00547D5D" w14:paraId="1D4CF7AC"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FEC62BD"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2.10.</w:t>
            </w:r>
          </w:p>
        </w:tc>
        <w:tc>
          <w:tcPr>
            <w:tcW w:w="9356" w:type="dxa"/>
            <w:gridSpan w:val="3"/>
            <w:tcBorders>
              <w:top w:val="single" w:sz="4" w:space="0" w:color="000000"/>
              <w:left w:val="single" w:sz="4" w:space="0" w:color="000000"/>
              <w:bottom w:val="single" w:sz="4" w:space="0" w:color="auto"/>
              <w:right w:val="single" w:sz="4" w:space="0" w:color="000000"/>
            </w:tcBorders>
            <w:tcMar>
              <w:top w:w="0" w:type="dxa"/>
              <w:left w:w="10" w:type="dxa"/>
              <w:bottom w:w="0" w:type="dxa"/>
              <w:right w:w="10" w:type="dxa"/>
            </w:tcMar>
            <w:vAlign w:val="center"/>
          </w:tcPr>
          <w:p w14:paraId="5A94E61E" w14:textId="77777777" w:rsidR="00547D5D" w:rsidRPr="00547D5D" w:rsidRDefault="00547D5D" w:rsidP="00547D5D">
            <w:pPr>
              <w:suppressAutoHyphens/>
              <w:autoSpaceDN w:val="0"/>
              <w:spacing w:after="0" w:line="240" w:lineRule="auto"/>
              <w:rPr>
                <w:rFonts w:ascii="Times New Roman" w:eastAsia="Calibri" w:hAnsi="Times New Roman" w:cs="Times New Roman"/>
                <w:b/>
                <w:bCs/>
                <w:sz w:val="24"/>
                <w:szCs w:val="24"/>
              </w:rPr>
            </w:pPr>
            <w:r w:rsidRPr="00547D5D">
              <w:rPr>
                <w:rFonts w:ascii="Times New Roman" w:eastAsia="Calibri" w:hAnsi="Times New Roman" w:cs="Times New Roman"/>
                <w:b/>
                <w:bCs/>
                <w:sz w:val="24"/>
                <w:szCs w:val="24"/>
              </w:rPr>
              <w:t>SUKABINIMO ĮTAISAS</w:t>
            </w:r>
          </w:p>
        </w:tc>
      </w:tr>
      <w:tr w:rsidR="00547D5D" w:rsidRPr="00547D5D" w14:paraId="5210806C"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2CC6551B"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2.10.1</w:t>
            </w:r>
          </w:p>
        </w:tc>
        <w:tc>
          <w:tcPr>
            <w:tcW w:w="1701" w:type="dxa"/>
            <w:tcBorders>
              <w:top w:val="single" w:sz="4" w:space="0" w:color="auto"/>
              <w:bottom w:val="single" w:sz="4" w:space="0" w:color="auto"/>
              <w:right w:val="single" w:sz="4" w:space="0" w:color="auto"/>
            </w:tcBorders>
            <w:tcMar>
              <w:top w:w="0" w:type="dxa"/>
              <w:left w:w="10" w:type="dxa"/>
              <w:bottom w:w="0" w:type="dxa"/>
              <w:right w:w="10" w:type="dxa"/>
            </w:tcMar>
            <w:vAlign w:val="center"/>
          </w:tcPr>
          <w:p w14:paraId="4FBBBB8F"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 xml:space="preserve">Tipas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017331D"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Sukabinimo užraktas - pritaikytas 50 mm skersmens rutuliniam kabliui, atitinkantis priekabos bendrąją masę ir įrengtų stabdžių tipą bei užtikrinantis nepriekaištingą jų veikimo principą. </w:t>
            </w:r>
          </w:p>
          <w:p w14:paraId="4510DB64"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lang w:eastAsia="ar-SA"/>
              </w:rPr>
            </w:pP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2BD6EE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854A37B"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64A35E2F"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5E1B87C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2.10.2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3591C5"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Apkrova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F262BA6"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Pritaikytas ne mažesnei nei 1 300 kg apkrovai.</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6656D86"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 xml:space="preserve">____ </w:t>
            </w:r>
            <w:r w:rsidRPr="00547D5D">
              <w:rPr>
                <w:rFonts w:ascii="Times New Roman" w:eastAsia="Times New Roman" w:hAnsi="Times New Roman" w:cs="Times New Roman"/>
                <w:i/>
                <w:iCs/>
                <w:sz w:val="24"/>
                <w:szCs w:val="24"/>
              </w:rPr>
              <w:t xml:space="preserve"> kg.</w:t>
            </w:r>
          </w:p>
          <w:p w14:paraId="0C278EF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229035B5"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6A61187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F4CD46"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Grąžulo ir sukabinimo įtaiso ilgis ir aukštis nuo </w:t>
            </w:r>
            <w:r w:rsidRPr="00547D5D">
              <w:rPr>
                <w:rFonts w:ascii="Times New Roman" w:eastAsia="Calibri" w:hAnsi="Times New Roman" w:cs="Times New Roman"/>
                <w:sz w:val="24"/>
                <w:szCs w:val="24"/>
              </w:rPr>
              <w:lastRenderedPageBreak/>
              <w:t>važiuojamosios dangos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F73BED0"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 xml:space="preserve">Priekaboje įrengto grąžulo ir sukabinimo įtaiso ilgis privalo būti pakankamas, kad priekabą būtų galima sukabinti ir eksploatuoti (manevruoti transporto priemonių junginiu) su įvairių modelių N1 ir N2 </w:t>
            </w:r>
            <w:r w:rsidRPr="00547D5D">
              <w:rPr>
                <w:rFonts w:ascii="Times New Roman" w:eastAsia="Arial Unicode MS" w:hAnsi="Times New Roman" w:cs="Times New Roman"/>
                <w:sz w:val="24"/>
                <w:szCs w:val="24"/>
                <w:lang w:eastAsia="zh-CN"/>
              </w:rPr>
              <w:lastRenderedPageBreak/>
              <w:t>klasės dvikabiniais krovininiais automobiliais (Renault Master, Peugeot Boxer, Iveco Daily) turinčiais 3 000 mm ilgio kėbulus, kai priekabos bazėje sumontuotas signalinis skydas yra transportinėje padėtyje (nuleistas ir/arba sulenktas).</w:t>
            </w:r>
          </w:p>
          <w:p w14:paraId="066BF6E0"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Pirkėjo eksploatuojamų krovininių automobilių rutulinių kablių aukštis nuo važiuojamosios dangos-  350-450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6EAA386"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7F96F4E2"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1691522"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Calibri" w:hAnsi="Times New Roman" w:cs="Times New Roman"/>
                <w:b/>
                <w:sz w:val="24"/>
                <w:szCs w:val="24"/>
              </w:rPr>
              <w:t>2.11.</w:t>
            </w:r>
          </w:p>
        </w:tc>
        <w:tc>
          <w:tcPr>
            <w:tcW w:w="9356" w:type="dxa"/>
            <w:gridSpan w:val="3"/>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75C6B8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b/>
                <w:sz w:val="24"/>
                <w:szCs w:val="24"/>
              </w:rPr>
              <w:t>ELEKTRINĖ SISTEMA</w:t>
            </w:r>
          </w:p>
        </w:tc>
      </w:tr>
      <w:tr w:rsidR="00547D5D" w:rsidRPr="00547D5D" w14:paraId="5C100B1A" w14:textId="77777777" w:rsidTr="000C141D">
        <w:trPr>
          <w:trHeight w:val="956"/>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3D7B2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2.11.1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AABA84C"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Įtampa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6642681"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Priekabos ir papildomai montuojamos įrangos (aptvėrimo skydo) elektros instaliacija pritaikyta 12 V įtampai.</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0B25F3DD"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4A09265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6D34F5A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E86D33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2.11.2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560C41C"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Apšvietimo elementai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C5040C3"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color w:val="00B050"/>
                <w:sz w:val="24"/>
                <w:szCs w:val="24"/>
                <w:lang w:eastAsia="ar-SA"/>
              </w:rPr>
              <w:t xml:space="preserve">Priekabos gabaritiniams, posūkių, stop, valstybinio numerio apšvietimo žibintams naudotinos LED lemputės. </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DD1437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016292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2CD2133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3C22FD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sz w:val="24"/>
                <w:szCs w:val="24"/>
              </w:rPr>
              <w:t>2.11.3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B2168E"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w w:val="102"/>
                <w:sz w:val="24"/>
                <w:szCs w:val="24"/>
              </w:rPr>
              <w:t>Jungiamasis kabelis ir kištukas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A18426B" w14:textId="77777777" w:rsidR="00547D5D" w:rsidRPr="00547D5D" w:rsidRDefault="00547D5D" w:rsidP="00547D5D">
            <w:pPr>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Jungiantis priekabos elektros instaliaciją su automobilio rozete ir turintis pakankamą ilgio rezervą manevravimui.</w:t>
            </w:r>
          </w:p>
          <w:p w14:paraId="7FB8CE05" w14:textId="77777777" w:rsidR="00547D5D" w:rsidRPr="00547D5D" w:rsidRDefault="00547D5D" w:rsidP="00547D5D">
            <w:pPr>
              <w:autoSpaceDN w:val="0"/>
              <w:spacing w:after="0" w:line="240" w:lineRule="auto"/>
              <w:jc w:val="both"/>
              <w:rPr>
                <w:rFonts w:ascii="Times New Roman" w:eastAsia="Arial Unicode MS" w:hAnsi="Times New Roman" w:cs="Times New Roman"/>
                <w:color w:val="00B050"/>
                <w:sz w:val="24"/>
                <w:szCs w:val="24"/>
                <w:lang w:eastAsia="ar-SA"/>
              </w:rPr>
            </w:pPr>
            <w:r w:rsidRPr="00547D5D">
              <w:rPr>
                <w:rFonts w:ascii="Times New Roman" w:eastAsia="Calibri" w:hAnsi="Times New Roman" w:cs="Times New Roman"/>
                <w:w w:val="102"/>
                <w:sz w:val="24"/>
                <w:szCs w:val="24"/>
              </w:rPr>
              <w:t>Kištukas turintis pereinamąjį mazgą, sudarant galimybę eksploatuoti priekabą su automobiliu, kai rozetė 7  arba 13 jungčių pagal ISO 11446 standartą.</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6FC49D2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64CD235A"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5F6D56AF" w14:textId="77777777" w:rsidTr="00547D5D">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10" w:type="dxa"/>
              <w:bottom w:w="0" w:type="dxa"/>
              <w:right w:w="10" w:type="dxa"/>
            </w:tcMar>
            <w:vAlign w:val="center"/>
          </w:tcPr>
          <w:p w14:paraId="1238889E" w14:textId="77777777" w:rsidR="00547D5D" w:rsidRPr="00547D5D" w:rsidRDefault="00547D5D">
            <w:pPr>
              <w:numPr>
                <w:ilvl w:val="0"/>
                <w:numId w:val="7"/>
              </w:numPr>
              <w:suppressAutoHyphens/>
              <w:autoSpaceDN w:val="0"/>
              <w:spacing w:after="0" w:line="240" w:lineRule="auto"/>
              <w:contextualSpacing/>
              <w:jc w:val="center"/>
              <w:rPr>
                <w:rFonts w:ascii="Calibri" w:eastAsia="Arial Unicode MS" w:hAnsi="Calibri" w:cs="Times New Roman"/>
                <w:b/>
                <w:bCs/>
                <w:sz w:val="24"/>
                <w:szCs w:val="24"/>
                <w:shd w:val="clear" w:color="auto" w:fill="C0C0C0"/>
                <w:lang w:val="en-US" w:eastAsia="en-US"/>
              </w:rPr>
            </w:pPr>
          </w:p>
        </w:tc>
        <w:tc>
          <w:tcPr>
            <w:tcW w:w="9356" w:type="dxa"/>
            <w:gridSpan w:val="3"/>
            <w:tcBorders>
              <w:top w:val="single" w:sz="4" w:space="0" w:color="auto"/>
              <w:left w:val="single" w:sz="4" w:space="0" w:color="auto"/>
              <w:bottom w:val="single" w:sz="4" w:space="0" w:color="auto"/>
              <w:right w:val="single" w:sz="4" w:space="0" w:color="000000"/>
            </w:tcBorders>
            <w:vAlign w:val="center"/>
          </w:tcPr>
          <w:p w14:paraId="1DDDC222" w14:textId="77777777" w:rsidR="00547D5D" w:rsidRPr="00547D5D" w:rsidRDefault="00547D5D" w:rsidP="00547D5D">
            <w:pPr>
              <w:suppressAutoHyphens/>
              <w:autoSpaceDN w:val="0"/>
              <w:spacing w:after="0" w:line="240" w:lineRule="auto"/>
              <w:rPr>
                <w:rFonts w:ascii="Times New Roman" w:eastAsia="Arial Unicode MS" w:hAnsi="Times New Roman" w:cs="Times New Roman"/>
                <w:b/>
                <w:bCs/>
                <w:sz w:val="24"/>
                <w:szCs w:val="24"/>
                <w:shd w:val="clear" w:color="auto" w:fill="C0C0C0"/>
              </w:rPr>
            </w:pPr>
            <w:r w:rsidRPr="00547D5D">
              <w:rPr>
                <w:rFonts w:ascii="Times New Roman" w:eastAsia="Calibri" w:hAnsi="Times New Roman" w:cs="Times New Roman"/>
                <w:b/>
                <w:bCs/>
                <w:w w:val="102"/>
                <w:sz w:val="24"/>
                <w:szCs w:val="24"/>
                <w:lang w:eastAsia="zh-CN"/>
              </w:rPr>
              <w:t>APTVĖRIMO SKYDAS</w:t>
            </w:r>
          </w:p>
        </w:tc>
      </w:tr>
      <w:tr w:rsidR="00547D5D" w:rsidRPr="00547D5D" w14:paraId="20E2BE56"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0A36A98"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83CF5BB"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5ABB65D"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 xml:space="preserve">Aptvėrimo skydas komponuojamas su blyksinčiais signaliniais žibintais, mirksinčiomis signalinėmis rodyklėmis / mirksinčiu „X“ formos signalu bei nukreipiamuoju kelio ženklu Nr. 407 „Apvažiuoti iš dešinės“ ar Nr. 408 „Apvažiuoti iš kairės“. </w:t>
            </w:r>
          </w:p>
          <w:p w14:paraId="577FF24D"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Skydui taikomos Automobilių kelių vertikaliųjų kelio ženklų techninių reikalavimų aprašo TRA VŽ 12 nuostatos, o šviesos atspindžio klasė turi būti ne žemesnė kaip RA2.</w:t>
            </w:r>
          </w:p>
          <w:p w14:paraId="627F5467"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Bendrinis skydo pavyzdys:</w:t>
            </w:r>
          </w:p>
          <w:p w14:paraId="49D5EADA"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Times New Roman" w:hAnsi="Times New Roman" w:cs="Times New Roman"/>
                <w:noProof/>
                <w:sz w:val="24"/>
                <w:szCs w:val="24"/>
              </w:rPr>
              <w:lastRenderedPageBreak/>
              <w:drawing>
                <wp:inline distT="0" distB="0" distL="0" distR="0" wp14:anchorId="3915BF4B" wp14:editId="12586436">
                  <wp:extent cx="2167255" cy="2599266"/>
                  <wp:effectExtent l="0" t="0" r="4445" b="0"/>
                  <wp:docPr id="142965803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58038" name=""/>
                          <pic:cNvPicPr/>
                        </pic:nvPicPr>
                        <pic:blipFill rotWithShape="1">
                          <a:blip r:embed="rId17"/>
                          <a:srcRect l="34906" t="41343" r="51127" b="26183"/>
                          <a:stretch/>
                        </pic:blipFill>
                        <pic:spPr bwMode="auto">
                          <a:xfrm>
                            <a:off x="0" y="0"/>
                            <a:ext cx="2193929" cy="2631258"/>
                          </a:xfrm>
                          <a:prstGeom prst="rect">
                            <a:avLst/>
                          </a:prstGeom>
                          <a:ln>
                            <a:noFill/>
                          </a:ln>
                          <a:extLst>
                            <a:ext uri="{53640926-AAD7-44D8-BBD7-CCE9431645EC}">
                              <a14:shadowObscured xmlns:a14="http://schemas.microsoft.com/office/drawing/2010/main"/>
                            </a:ext>
                          </a:extLst>
                        </pic:spPr>
                      </pic:pic>
                    </a:graphicData>
                  </a:graphic>
                </wp:inline>
              </w:drawing>
            </w:r>
          </w:p>
          <w:p w14:paraId="2E9F9B91"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Darbinėje padėtyje aptvėrimo skydas turi tvirtintis/fiksuotis ant atraminės konstrukcijos  vertikalioje padėtyje, priekabos galinėje dalyje.</w:t>
            </w:r>
          </w:p>
          <w:p w14:paraId="3C1FD282" w14:textId="638390B5"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Skydo konstrukcija negali dengti priekabos gabaritinių, posūkių, stop žibintų, bei valstybinio numerio ženklo.</w:t>
            </w:r>
            <w:r w:rsidR="00D70CF8">
              <w:rPr>
                <w:rFonts w:ascii="Times New Roman" w:eastAsia="Arial Unicode MS" w:hAnsi="Times New Roman" w:cs="Times New Roman"/>
                <w:sz w:val="24"/>
                <w:szCs w:val="24"/>
                <w:lang w:eastAsia="zh-CN"/>
              </w:rPr>
              <w:t xml:space="preserve"> P</w:t>
            </w:r>
            <w:r w:rsidR="00D70CF8" w:rsidRPr="00547D5D">
              <w:rPr>
                <w:rFonts w:ascii="Times New Roman" w:eastAsia="Arial Unicode MS" w:hAnsi="Times New Roman" w:cs="Times New Roman"/>
                <w:sz w:val="24"/>
                <w:szCs w:val="24"/>
                <w:lang w:eastAsia="zh-CN"/>
              </w:rPr>
              <w:t>riekabos gabaritini</w:t>
            </w:r>
            <w:r w:rsidR="00D70CF8">
              <w:rPr>
                <w:rFonts w:ascii="Times New Roman" w:eastAsia="Arial Unicode MS" w:hAnsi="Times New Roman" w:cs="Times New Roman"/>
                <w:sz w:val="24"/>
                <w:szCs w:val="24"/>
                <w:lang w:eastAsia="zh-CN"/>
              </w:rPr>
              <w:t>ai</w:t>
            </w:r>
            <w:r w:rsidR="00D70CF8" w:rsidRPr="00547D5D">
              <w:rPr>
                <w:rFonts w:ascii="Times New Roman" w:eastAsia="Arial Unicode MS" w:hAnsi="Times New Roman" w:cs="Times New Roman"/>
                <w:sz w:val="24"/>
                <w:szCs w:val="24"/>
                <w:lang w:eastAsia="zh-CN"/>
              </w:rPr>
              <w:t>, posūkių, stop žibint</w:t>
            </w:r>
            <w:r w:rsidR="00D70CF8">
              <w:rPr>
                <w:rFonts w:ascii="Times New Roman" w:eastAsia="Arial Unicode MS" w:hAnsi="Times New Roman" w:cs="Times New Roman"/>
                <w:sz w:val="24"/>
                <w:szCs w:val="24"/>
                <w:lang w:eastAsia="zh-CN"/>
              </w:rPr>
              <w:t>ai</w:t>
            </w:r>
            <w:r w:rsidR="00D70CF8" w:rsidRPr="00547D5D">
              <w:rPr>
                <w:rFonts w:ascii="Times New Roman" w:eastAsia="Arial Unicode MS" w:hAnsi="Times New Roman" w:cs="Times New Roman"/>
                <w:sz w:val="24"/>
                <w:szCs w:val="24"/>
                <w:lang w:eastAsia="zh-CN"/>
              </w:rPr>
              <w:t>, bei valstybinio numerio ženkl</w:t>
            </w:r>
            <w:r w:rsidR="00D70CF8">
              <w:rPr>
                <w:rFonts w:ascii="Times New Roman" w:eastAsia="Arial Unicode MS" w:hAnsi="Times New Roman" w:cs="Times New Roman"/>
                <w:sz w:val="24"/>
                <w:szCs w:val="24"/>
                <w:lang w:eastAsia="zh-CN"/>
              </w:rPr>
              <w:t>as su jo apšvietimo žibintais negali būti tvirtinami/įrengiami ant aptvėrimo skydo</w:t>
            </w:r>
            <w:r w:rsidR="00D70CF8" w:rsidRPr="00547D5D">
              <w:rPr>
                <w:rFonts w:ascii="Times New Roman" w:eastAsia="Arial Unicode MS" w:hAnsi="Times New Roman" w:cs="Times New Roman"/>
                <w:sz w:val="24"/>
                <w:szCs w:val="24"/>
                <w:lang w:eastAsia="zh-CN"/>
              </w:rPr>
              <w:t>.</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2BDB8DF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7A85FB9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5ACAF2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CC830B4"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0000"/>
                <w:w w:val="102"/>
                <w:sz w:val="24"/>
                <w:szCs w:val="24"/>
                <w:lang w:eastAsia="zh-CN"/>
              </w:rPr>
            </w:pPr>
            <w:r w:rsidRPr="00547D5D">
              <w:rPr>
                <w:rFonts w:ascii="Times New Roman" w:eastAsia="Calibri" w:hAnsi="Times New Roman" w:cs="Times New Roman"/>
                <w:w w:val="102"/>
                <w:sz w:val="24"/>
                <w:szCs w:val="24"/>
                <w:lang w:eastAsia="zh-CN"/>
              </w:rPr>
              <w:t>Signalinio skydo gabaritiniai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013272"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Aukštis –  3 600 mm, </w:t>
            </w:r>
          </w:p>
          <w:p w14:paraId="33F91D13"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Plotis –  2 200 mm </w:t>
            </w:r>
          </w:p>
          <w:p w14:paraId="76DD3DB0"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20947656"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A8C7C35"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3E0FD74E"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111669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398574A"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Skydo sudedamosios dalys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5659757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 xml:space="preserve">  </w:t>
            </w:r>
            <w:r w:rsidRPr="00547D5D">
              <w:rPr>
                <w:rFonts w:ascii="Times New Roman" w:eastAsia="Arial Unicode MS" w:hAnsi="Times New Roman" w:cs="Times New Roman"/>
                <w:sz w:val="24"/>
                <w:szCs w:val="24"/>
                <w:lang w:eastAsia="zh-CN"/>
              </w:rPr>
              <w:t>a) skydo pagrindas, padengtas pakaitomis einančiomis įstrižomis, šviesą atspindinčiomis, raudonomis ir baltomis juostomis iš ypatingai aukšto intensyvumo atspindžio koeficiento DG (RA3) plėvelės;</w:t>
            </w:r>
          </w:p>
          <w:p w14:paraId="40FC5BCA"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highlight w:val="yellow"/>
                <w:lang w:eastAsia="zh-CN"/>
              </w:rPr>
            </w:pPr>
            <w:r w:rsidRPr="00547D5D">
              <w:rPr>
                <w:rFonts w:ascii="Times New Roman" w:eastAsia="Arial Unicode MS" w:hAnsi="Times New Roman" w:cs="Times New Roman"/>
                <w:sz w:val="24"/>
                <w:szCs w:val="24"/>
                <w:lang w:eastAsia="zh-CN"/>
              </w:rPr>
              <w:t xml:space="preserve">  b) nukreipiamasis kelio ženklas </w:t>
            </w:r>
            <w:r w:rsidRPr="00547D5D">
              <w:rPr>
                <w:rFonts w:ascii="Times New Roman" w:eastAsia="Times New Roman" w:hAnsi="Times New Roman" w:cs="Times New Roman"/>
                <w:sz w:val="24"/>
                <w:szCs w:val="24"/>
              </w:rPr>
              <w:t>Nr. 407 „Apvažiuoti iš dešinės“ ar Nr. 408 „Apvažiuoti iš kairės“</w:t>
            </w:r>
            <w:r w:rsidRPr="00547D5D">
              <w:rPr>
                <w:rFonts w:ascii="Times New Roman" w:eastAsia="Arial Unicode MS" w:hAnsi="Times New Roman" w:cs="Times New Roman"/>
                <w:sz w:val="24"/>
                <w:szCs w:val="24"/>
                <w:lang w:eastAsia="zh-CN"/>
              </w:rPr>
              <w:t xml:space="preserve">, padengtas ypatingai aukšto intensyvumo atspindžio koeficiento DG (RA3) plėvele; </w:t>
            </w:r>
          </w:p>
          <w:p w14:paraId="2C5A38CA"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c) mirksinčios rodyklės (arba X formos signalo) žibintų matrica sudaryta iš ne mažiau nei 24 vnt. aukšto šviesos intensyvumo žibintų su LED lemputėmis (tipas pagal LST EN 12352 – L8H); </w:t>
            </w:r>
          </w:p>
          <w:p w14:paraId="1C416025"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d) sumontuoti du aukšto šviesos intensyvumo signaliniai žibintai-blicai, su LED lemputėmis (tipas pagal LST EN 12352 – L9M).</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3123F3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7503B28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0C39944"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lang w:eastAsia="zh-CN"/>
              </w:rPr>
              <w:t>3.3.1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ADB7594"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 xml:space="preserve"> Skydo pagrindas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003AB199"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sz w:val="24"/>
                <w:szCs w:val="20"/>
                <w:lang w:eastAsia="en-US"/>
              </w:rPr>
            </w:pPr>
            <w:r w:rsidRPr="00547D5D">
              <w:rPr>
                <w:rFonts w:ascii="Times New Roman" w:eastAsia="Arial Unicode MS" w:hAnsi="Times New Roman" w:cs="Times New Roman"/>
                <w:sz w:val="24"/>
                <w:szCs w:val="24"/>
                <w:lang w:eastAsia="zh-CN"/>
              </w:rPr>
              <w:t xml:space="preserve">Skydo raudonai balto apvado plotis šonuose, viršuje ir apačioje - </w:t>
            </w:r>
            <w:r w:rsidRPr="00547D5D">
              <w:rPr>
                <w:rFonts w:ascii="Times New Roman" w:eastAsia="Times New Roman" w:hAnsi="Times New Roman" w:cs="Times New Roman"/>
                <w:color w:val="000000"/>
                <w:sz w:val="24"/>
                <w:szCs w:val="24"/>
              </w:rPr>
              <w:t>500 mm</w:t>
            </w:r>
            <w:r w:rsidRPr="00547D5D">
              <w:rPr>
                <w:rFonts w:ascii="Times New Roman" w:eastAsia="Times New Roman" w:hAnsi="Times New Roman" w:cs="Times New Roman"/>
                <w:sz w:val="24"/>
                <w:szCs w:val="20"/>
                <w:lang w:eastAsia="en-US"/>
              </w:rPr>
              <w:t xml:space="preserve">, </w:t>
            </w:r>
            <w:r w:rsidRPr="00547D5D">
              <w:rPr>
                <w:rFonts w:ascii="Times New Roman" w:eastAsia="Arial Unicode MS" w:hAnsi="Times New Roman" w:cs="Times New Roman"/>
                <w:sz w:val="24"/>
                <w:szCs w:val="24"/>
                <w:lang w:eastAsia="zh-CN"/>
              </w:rPr>
              <w:t xml:space="preserve">su įstrižomis, šviesą atspindinčiomis, raudonomis ir baltomis 200-250 </w:t>
            </w:r>
            <w:r w:rsidRPr="00547D5D">
              <w:rPr>
                <w:rFonts w:ascii="Times New Roman" w:eastAsia="Arial Unicode MS" w:hAnsi="Times New Roman" w:cs="Times New Roman"/>
                <w:sz w:val="24"/>
                <w:szCs w:val="24"/>
                <w:lang w:eastAsia="zh-CN"/>
              </w:rPr>
              <w:lastRenderedPageBreak/>
              <w:t>mm pločio juostomis iš ypatingai aukšto intensyvumo atspindžio koeficiento DG (RA3) plėvelės.</w:t>
            </w:r>
          </w:p>
          <w:p w14:paraId="66BBD8C7" w14:textId="77777777" w:rsidR="00547D5D" w:rsidRPr="00547D5D" w:rsidRDefault="00547D5D" w:rsidP="00547D5D">
            <w:pPr>
              <w:widowControl w:val="0"/>
              <w:suppressAutoHyphens/>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Juostų kryptis – nuo skydo vertikalios simetrijos ašies, iš viršaus link skydo kairio ir dešinio šonų žemyn, 45° kampu.</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F782BD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lastRenderedPageBreak/>
              <w:t xml:space="preserve">Taip/Ne </w:t>
            </w:r>
            <w:r w:rsidRPr="00547D5D">
              <w:rPr>
                <w:rFonts w:ascii="Times New Roman" w:eastAsia="Arial Unicode MS" w:hAnsi="Times New Roman" w:cs="Times New Roman"/>
                <w:i/>
                <w:iCs/>
                <w:sz w:val="24"/>
                <w:szCs w:val="24"/>
                <w:lang w:eastAsia="zh-CN"/>
              </w:rPr>
              <w:t>(nereikalingą išbraukti)</w:t>
            </w:r>
          </w:p>
          <w:p w14:paraId="50371F1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6DB0877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 xml:space="preserve">-įstrižų juostų plotis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mm,</w:t>
            </w:r>
          </w:p>
          <w:p w14:paraId="284A302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p w14:paraId="41264A7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56C4DF80"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E61767"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3.3.2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B1CA334"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 </w:t>
            </w:r>
            <w:r w:rsidRPr="00547D5D">
              <w:rPr>
                <w:rFonts w:ascii="Times New Roman" w:eastAsia="Arial Unicode MS" w:hAnsi="Times New Roman" w:cs="Times New Roman"/>
                <w:sz w:val="24"/>
                <w:szCs w:val="24"/>
                <w:lang w:eastAsia="zh-CN"/>
              </w:rPr>
              <w:t xml:space="preserve">Nukreipiamasis kelio ženklas </w:t>
            </w:r>
            <w:r w:rsidRPr="00547D5D">
              <w:rPr>
                <w:rFonts w:ascii="Times New Roman" w:eastAsia="Times New Roman" w:hAnsi="Times New Roman" w:cs="Times New Roman"/>
                <w:sz w:val="24"/>
                <w:szCs w:val="24"/>
              </w:rPr>
              <w:t>Nr. 407 „Apvažiuoti iš dešinės“ ar Nr. 408 „Apvažiuoti iš kairės“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4AE0B76"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Ženklas „Kliūties apvažiavimas“  įrengtas su įtaisu, leidžiančiu be papildomų įrankių pasukti ženklą ne mažesniu kaip 90° kampu ir fiksuoti norimoje padėtyje</w:t>
            </w:r>
            <w:r w:rsidRPr="00547D5D">
              <w:rPr>
                <w:rFonts w:ascii="Times New Roman" w:eastAsia="Arial Unicode MS" w:hAnsi="Times New Roman" w:cs="Times New Roman"/>
                <w:sz w:val="24"/>
                <w:szCs w:val="24"/>
                <w:lang w:eastAsia="zh-CN"/>
              </w:rPr>
              <w:t xml:space="preserve">, keičiant nurodomą privalomą apvažiavimo kryptį „iš dešinės“ į „iš kairės“ pusės. </w:t>
            </w:r>
          </w:p>
          <w:p w14:paraId="73FA7439"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Kelio ženklas padengtas ypatingai aukšto intensyvumo atspindžio koeficiento DG (RA3) plėvele.</w:t>
            </w:r>
          </w:p>
          <w:p w14:paraId="6A499E0C"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t xml:space="preserve">  </w:t>
            </w:r>
            <w:r w:rsidRPr="00547D5D">
              <w:rPr>
                <w:rFonts w:ascii="Times New Roman" w:eastAsia="Times New Roman" w:hAnsi="Times New Roman" w:cs="Times New Roman"/>
                <w:noProof/>
                <w:sz w:val="24"/>
                <w:szCs w:val="24"/>
              </w:rPr>
              <w:drawing>
                <wp:inline distT="0" distB="0" distL="0" distR="0" wp14:anchorId="6409156D" wp14:editId="4B87DE13">
                  <wp:extent cx="1168400" cy="1158975"/>
                  <wp:effectExtent l="0" t="0" r="0" b="3175"/>
                  <wp:docPr id="17674582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58272" name=""/>
                          <pic:cNvPicPr/>
                        </pic:nvPicPr>
                        <pic:blipFill rotWithShape="1">
                          <a:blip r:embed="rId18"/>
                          <a:srcRect l="66717" t="28777" r="13588" b="36495"/>
                          <a:stretch/>
                        </pic:blipFill>
                        <pic:spPr bwMode="auto">
                          <a:xfrm>
                            <a:off x="0" y="0"/>
                            <a:ext cx="1172177" cy="1162721"/>
                          </a:xfrm>
                          <a:prstGeom prst="rect">
                            <a:avLst/>
                          </a:prstGeom>
                          <a:ln>
                            <a:noFill/>
                          </a:ln>
                          <a:extLst>
                            <a:ext uri="{53640926-AAD7-44D8-BBD7-CCE9431645EC}">
                              <a14:shadowObscured xmlns:a14="http://schemas.microsoft.com/office/drawing/2010/main"/>
                            </a:ext>
                          </a:extLst>
                        </pic:spPr>
                      </pic:pic>
                    </a:graphicData>
                  </a:graphic>
                </wp:inline>
              </w:drawing>
            </w:r>
          </w:p>
          <w:p w14:paraId="25412F91"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 xml:space="preserve">Ženklas IV dydžio grupės. Išorinio apvado skersmuo – 1 200 mm .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0CA952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6C9045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68B7304D"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38021C4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BF100F"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1D7F222"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Mirksinčios rodyklės (arba X formos signalo) žibintų matrica</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470BE4C"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p>
          <w:p w14:paraId="1441291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Mirksinčios rodyklės arba X formos signalo žibintų matrica sudaryta iš ne mažiau nei 24 vnt. aukšto šviesos intensyvumo žibintų su LED lemputėmis (lemputės tipas pagal LST EN 12352 – L8H). </w:t>
            </w:r>
          </w:p>
          <w:p w14:paraId="22D191F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Kiekvieno iš žibintų skersmuo – 180 mm.</w:t>
            </w:r>
          </w:p>
          <w:p w14:paraId="5CD9CFA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Skleidžiama spalva – geltona.</w:t>
            </w:r>
          </w:p>
          <w:p w14:paraId="2B001D7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Ryškumas (šviesos intensyvumas):</w:t>
            </w:r>
          </w:p>
          <w:p w14:paraId="3E7782B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dieną – 1 500 –5 000 cd, </w:t>
            </w:r>
          </w:p>
          <w:p w14:paraId="09DDDB6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naktį – 500 - 1000 cd.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F36D81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160D6DE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1C3E3EE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1B00647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791BBBD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21E6F106" w14:textId="77777777" w:rsidTr="000C141D">
        <w:trPr>
          <w:trHeight w:val="983"/>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044662"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30CEEF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Signaliniai žibintai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5238AA5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Viršutiniuose skydo kampuose įrengti du (2 vnt.) 300 mm skersmens aukšto šviesos intensyvumo signaliniai žibintai, su didelio našumo LED lemputėmis, atitinkantys L9M tipą pagal LST EN 12352 .</w:t>
            </w:r>
          </w:p>
          <w:p w14:paraId="62EB840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Skleidžiama spalva – geltona.</w:t>
            </w:r>
          </w:p>
          <w:p w14:paraId="0034D1C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Ryškumas (šviesos intensyvumas):</w:t>
            </w:r>
          </w:p>
          <w:p w14:paraId="0560222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-diena – 2 000 – 8 000 cd, </w:t>
            </w:r>
          </w:p>
          <w:p w14:paraId="540ACC6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-naktį –    500 – 1 000 cd.</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3D50169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447EA47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4979849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55E0504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197468D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3424207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3B942C1"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542BC34"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Skydo elektros įrenginių valdymas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C3B0BC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 xml:space="preserve">Priekabos kėbulo plote (arba už aptvėrimo skydo) įrengiamas valdymo pultas: signalinių žibintų, mirksinčios rodyklės (arba X formos signalo) žibintų matricos, kelio ženklo Nr. </w:t>
            </w:r>
            <w:r w:rsidRPr="00547D5D">
              <w:rPr>
                <w:rFonts w:ascii="Times New Roman" w:eastAsia="Times New Roman" w:hAnsi="Times New Roman" w:cs="Times New Roman"/>
                <w:sz w:val="24"/>
                <w:szCs w:val="24"/>
              </w:rPr>
              <w:t xml:space="preserve">407 „Apvažiuoti </w:t>
            </w:r>
            <w:r w:rsidRPr="00547D5D">
              <w:rPr>
                <w:rFonts w:ascii="Times New Roman" w:eastAsia="Times New Roman" w:hAnsi="Times New Roman" w:cs="Times New Roman"/>
                <w:sz w:val="24"/>
                <w:szCs w:val="24"/>
              </w:rPr>
              <w:lastRenderedPageBreak/>
              <w:t>iš dešinės“ ar Nr. 408 „Apvažiuoti iš kairės“ pasukimo</w:t>
            </w:r>
            <w:r w:rsidRPr="00547D5D">
              <w:rPr>
                <w:rFonts w:ascii="Times New Roman" w:eastAsia="Arial Unicode MS" w:hAnsi="Times New Roman" w:cs="Times New Roman"/>
                <w:sz w:val="24"/>
                <w:szCs w:val="24"/>
                <w:lang w:eastAsia="zh-CN"/>
              </w:rPr>
              <w:t xml:space="preserve"> valdymui – įjungimui/išjungimui, ženklo pasukimui.</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03FB8EC"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Arial Unicode MS" w:hAnsi="Times New Roman" w:cs="Times New Roman"/>
                <w:i/>
                <w:iCs/>
                <w:sz w:val="24"/>
                <w:szCs w:val="24"/>
                <w:lang w:eastAsia="zh-CN"/>
              </w:rPr>
              <w:t xml:space="preserve"> </w:t>
            </w:r>
          </w:p>
          <w:p w14:paraId="77A5F13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i/>
                <w:iCs/>
                <w:sz w:val="24"/>
                <w:szCs w:val="24"/>
                <w:lang w:eastAsia="zh-CN"/>
              </w:rPr>
              <w:lastRenderedPageBreak/>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648E0257"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8FDC8A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lastRenderedPageBreak/>
              <w:t>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075F3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Maitinimo 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DB7AF60" w14:textId="77777777" w:rsidR="0064687D" w:rsidRPr="00547D5D" w:rsidRDefault="00547D5D" w:rsidP="0064687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r w:rsidR="0064687D" w:rsidRPr="00547D5D">
              <w:rPr>
                <w:rFonts w:ascii="Times New Roman" w:eastAsia="Arial Unicode MS" w:hAnsi="Times New Roman" w:cs="Times New Roman"/>
                <w:sz w:val="24"/>
                <w:szCs w:val="24"/>
                <w:lang w:eastAsia="zh-CN"/>
              </w:rPr>
              <w:t xml:space="preserve">   Akumuliatorių baterijai/oms įrengta tvirtinimo vieta – </w:t>
            </w:r>
            <w:r w:rsidR="0064687D">
              <w:rPr>
                <w:rFonts w:ascii="Times New Roman" w:eastAsia="Arial Unicode MS" w:hAnsi="Times New Roman" w:cs="Times New Roman"/>
                <w:sz w:val="24"/>
                <w:szCs w:val="24"/>
                <w:lang w:eastAsia="zh-CN"/>
              </w:rPr>
              <w:t xml:space="preserve">prie priekabos konstrukcinių elementų </w:t>
            </w:r>
            <w:r w:rsidR="0064687D" w:rsidRPr="00547D5D">
              <w:rPr>
                <w:rFonts w:ascii="Times New Roman" w:eastAsia="Arial Unicode MS" w:hAnsi="Times New Roman" w:cs="Times New Roman"/>
                <w:sz w:val="24"/>
                <w:szCs w:val="24"/>
                <w:lang w:eastAsia="zh-CN"/>
              </w:rPr>
              <w:t>pritvirtinta dėžė ir dangtis/užvožas su užraktu.</w:t>
            </w:r>
            <w:r w:rsidR="0064687D">
              <w:rPr>
                <w:rFonts w:ascii="Times New Roman" w:eastAsia="Arial Unicode MS" w:hAnsi="Times New Roman" w:cs="Times New Roman"/>
                <w:sz w:val="24"/>
                <w:szCs w:val="24"/>
                <w:lang w:eastAsia="zh-CN"/>
              </w:rPr>
              <w:t xml:space="preserve"> Akumuliatorių baterijos/ų dėžė neturi mažinti priekabos kėbulo vidinio tūrio. </w:t>
            </w:r>
          </w:p>
          <w:p w14:paraId="51E0B649" w14:textId="1ACFE287" w:rsidR="00547D5D" w:rsidRPr="00547D5D" w:rsidRDefault="0064687D" w:rsidP="0064687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Dėžėje tvirtinamos akumuliatorių baterijos/baterijų paketas,  užtikrinantis signalinių žibintų nepertraukiamą veikimą maksimaliu ryškiu ne mažiau nei 12 h.</w:t>
            </w:r>
            <w:r w:rsidR="00547D5D" w:rsidRPr="00547D5D">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4BDEC8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7528DBD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orientacinis parametras:</w:t>
            </w:r>
          </w:p>
          <w:p w14:paraId="3B8712F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 nepertraukiamo veikimo laikas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h</w:t>
            </w:r>
          </w:p>
          <w:p w14:paraId="47F030D4"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75E59C6E"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6FCAED4"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3.5.1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6CBD216"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4474C0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Komplektuojamos gilaus iškrovimo akumuliatorių baterijos:</w:t>
            </w:r>
          </w:p>
          <w:p w14:paraId="5E3C0DD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- 1 vnt. baterijos talpa - ne mažiau 180 Ah</w:t>
            </w:r>
          </w:p>
          <w:p w14:paraId="40ECE46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- 2 vnt.  baterijų paketo talpa - ne mažiau 180 Ah</w:t>
            </w:r>
          </w:p>
          <w:p w14:paraId="5B0211D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highlight w:val="lightGray"/>
                <w:lang w:eastAsia="zh-CN"/>
              </w:rPr>
              <w:t>Prioritetas teikiamas didesnei akumuliatorių baterijos bloko talpai.</w:t>
            </w: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9732C3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5273FBE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parametras:</w:t>
            </w:r>
          </w:p>
          <w:p w14:paraId="46943A3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kiekis komplekte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vnt</w:t>
            </w:r>
          </w:p>
          <w:p w14:paraId="3F8A33A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talpa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Ah </w:t>
            </w:r>
          </w:p>
          <w:p w14:paraId="33EBBE05"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0"/>
                <w:szCs w:val="20"/>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w:t>
            </w:r>
            <w:r w:rsidRPr="00547D5D">
              <w:rPr>
                <w:rFonts w:ascii="Times New Roman" w:eastAsia="Arial Unicode MS" w:hAnsi="Times New Roman" w:cs="Times New Roman"/>
                <w:i/>
                <w:iCs/>
                <w:sz w:val="20"/>
                <w:szCs w:val="20"/>
                <w:lang w:eastAsia="zh-CN"/>
              </w:rPr>
              <w:t>.</w:t>
            </w:r>
          </w:p>
        </w:tc>
      </w:tr>
      <w:tr w:rsidR="00547D5D" w:rsidRPr="00547D5D" w14:paraId="6D67903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4AF2745"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3.5.2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E82268E"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lang w:eastAsia="zh-CN"/>
              </w:rPr>
            </w:pPr>
            <w:r w:rsidRPr="00547D5D">
              <w:rPr>
                <w:rFonts w:ascii="Times New Roman" w:eastAsia="Calibri" w:hAnsi="Times New Roman" w:cs="Times New Roman"/>
                <w:w w:val="102"/>
                <w:sz w:val="24"/>
                <w:szCs w:val="24"/>
                <w:lang w:eastAsia="zh-CN"/>
              </w:rPr>
              <w:t>Maitinimo kabelio antgaliai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720E010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Maitinimo kabelių galai, skirti jungimui prie maitinimo baterijų, su įrengtomis greito pajungimo/užspaudimo jungtimis-spaustukais. Jungtys-spaustukai atlaisvinami/prispaudžiami prie akumuliatorių baterijos gnybtų nenaudojant papildomų veržliarakčių.</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E4A7BE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A7F36D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sz w:val="24"/>
                <w:szCs w:val="24"/>
                <w:shd w:val="clear" w:color="auto" w:fill="C0C0C0"/>
              </w:rPr>
            </w:pPr>
          </w:p>
        </w:tc>
      </w:tr>
    </w:tbl>
    <w:p w14:paraId="6371B789" w14:textId="77777777" w:rsidR="00547D5D" w:rsidRPr="00E45596" w:rsidRDefault="00547D5D" w:rsidP="00547D5D">
      <w:pPr>
        <w:tabs>
          <w:tab w:val="left" w:pos="8137"/>
        </w:tabs>
        <w:spacing w:before="60" w:after="60" w:line="240" w:lineRule="auto"/>
        <w:rPr>
          <w:rFonts w:ascii="Times New Roman" w:eastAsia="Times New Roman" w:hAnsi="Times New Roman" w:cs="Times New Roman"/>
          <w:i/>
          <w:iCs/>
          <w:sz w:val="24"/>
          <w:szCs w:val="24"/>
        </w:rPr>
      </w:pPr>
      <w:r w:rsidRPr="00E45596">
        <w:rPr>
          <w:rFonts w:ascii="Times New Roman" w:eastAsia="Times New Roman" w:hAnsi="Times New Roman" w:cs="Times New Roman"/>
          <w:i/>
          <w:iCs/>
          <w:sz w:val="24"/>
          <w:szCs w:val="24"/>
        </w:rPr>
        <w:t>* Tiekėjas privalo patvirtinti atitikimą techniniam reikalavimui nurodydamas: Taip/Ne (nereikalingą išbraukti), o, kur to reikalaujama, įrašyti tikslią siūlomos Prekės parametrą/reikšmę.</w:t>
      </w:r>
    </w:p>
    <w:p w14:paraId="1C9AF616" w14:textId="77777777" w:rsidR="00547D5D" w:rsidRPr="00E45596" w:rsidRDefault="00547D5D" w:rsidP="00547D5D">
      <w:pPr>
        <w:tabs>
          <w:tab w:val="left" w:pos="8137"/>
        </w:tabs>
        <w:spacing w:before="60" w:after="60" w:line="240" w:lineRule="auto"/>
        <w:rPr>
          <w:rFonts w:ascii="Times New Roman" w:eastAsia="Times New Roman" w:hAnsi="Times New Roman" w:cs="Times New Roman"/>
          <w:bCs/>
          <w:i/>
          <w:sz w:val="24"/>
          <w:szCs w:val="24"/>
        </w:rPr>
      </w:pPr>
      <w:r w:rsidRPr="00E45596">
        <w:rPr>
          <w:rFonts w:ascii="Times New Roman" w:eastAsia="Times New Roman" w:hAnsi="Times New Roman" w:cs="Times New Roman"/>
          <w:i/>
          <w:iCs/>
          <w:sz w:val="24"/>
          <w:szCs w:val="24"/>
        </w:rPr>
        <w:t xml:space="preserve">Punktuose, kur to reikalaujama, Tiekėjas privalo įrašyti  pateikiamo, parametrų reikšmes įrodančio, dokumento pavadinimą </w:t>
      </w:r>
      <w:r w:rsidRPr="00E45596">
        <w:rPr>
          <w:rFonts w:ascii="Times New Roman" w:eastAsia="Times New Roman" w:hAnsi="Times New Roman" w:cs="Times New Roman"/>
          <w:i/>
          <w:iCs/>
          <w:sz w:val="24"/>
          <w:szCs w:val="24"/>
          <w:lang w:eastAsia="zh-CN"/>
        </w:rPr>
        <w:t>ir/arba nuorodą į šaltinį, patvirtinantį siūlomus parametrus.</w:t>
      </w:r>
      <w:r w:rsidRPr="00E45596">
        <w:rPr>
          <w:rFonts w:ascii="Times New Roman" w:eastAsia="Times New Roman" w:hAnsi="Times New Roman" w:cs="Times New Roman"/>
          <w:bCs/>
          <w:i/>
          <w:sz w:val="24"/>
          <w:szCs w:val="24"/>
        </w:rPr>
        <w:t xml:space="preserve"> </w:t>
      </w:r>
    </w:p>
    <w:p w14:paraId="2826B120" w14:textId="6C18788B" w:rsidR="008D704D" w:rsidRDefault="008D704D" w:rsidP="00E45596">
      <w:pPr>
        <w:tabs>
          <w:tab w:val="right" w:leader="underscore" w:pos="8640"/>
        </w:tabs>
        <w:jc w:val="center"/>
      </w:pPr>
    </w:p>
    <w:p w14:paraId="398D564A" w14:textId="77777777" w:rsidR="00D70CF8" w:rsidRDefault="00D70CF8" w:rsidP="00E45596">
      <w:pPr>
        <w:tabs>
          <w:tab w:val="right" w:leader="underscore" w:pos="8640"/>
        </w:tabs>
        <w:jc w:val="center"/>
      </w:pPr>
    </w:p>
    <w:p w14:paraId="32086B5B" w14:textId="77777777" w:rsidR="00D70CF8" w:rsidRDefault="00D70CF8" w:rsidP="00E45596">
      <w:pPr>
        <w:tabs>
          <w:tab w:val="right" w:leader="underscore" w:pos="8640"/>
        </w:tabs>
        <w:jc w:val="center"/>
      </w:pPr>
    </w:p>
    <w:p w14:paraId="1B34C0D3" w14:textId="34DBB05C" w:rsidR="00547D5D" w:rsidRDefault="00547D5D" w:rsidP="00547D5D">
      <w:pPr>
        <w:spacing w:after="0"/>
        <w:jc w:val="both"/>
        <w:rPr>
          <w:rFonts w:ascii="Times New Roman" w:eastAsia="Times New Roman" w:hAnsi="Times New Roman" w:cs="Times New Roman"/>
          <w:b/>
          <w:bCs/>
          <w:i/>
          <w:iCs/>
          <w:sz w:val="24"/>
          <w:szCs w:val="24"/>
        </w:rPr>
      </w:pPr>
      <w:r>
        <w:rPr>
          <w:rFonts w:ascii="Times New Roman" w:hAnsi="Times New Roman" w:cs="Times New Roman"/>
          <w:sz w:val="22"/>
          <w:szCs w:val="22"/>
        </w:rPr>
        <w:t>3</w:t>
      </w:r>
      <w:r w:rsidRPr="00547D5D">
        <w:rPr>
          <w:rFonts w:ascii="Times New Roman" w:hAnsi="Times New Roman" w:cs="Times New Roman"/>
          <w:sz w:val="22"/>
          <w:szCs w:val="22"/>
        </w:rPr>
        <w:t xml:space="preserve"> pirkimo dalis – </w:t>
      </w:r>
      <w:sdt>
        <w:sdtPr>
          <w:rPr>
            <w:rFonts w:ascii="Times New Roman" w:eastAsia="Times New Roman" w:hAnsi="Times New Roman" w:cs="Times New Roman"/>
            <w:b/>
            <w:bCs/>
            <w:i/>
            <w:iCs/>
            <w:sz w:val="24"/>
            <w:szCs w:val="24"/>
          </w:rPr>
          <w:alias w:val="Pirkimo dalies pavadinimas"/>
          <w:tag w:val="Pirkimo pavadinimas"/>
          <w:id w:val="-619151551"/>
          <w:placeholder>
            <w:docPart w:val="541DAF63CAB1433B8FAC7EF730195587"/>
          </w:placeholder>
        </w:sdtPr>
        <w:sdtContent>
          <w:r w:rsidR="00D70CF8" w:rsidRPr="00D70CF8">
            <w:rPr>
              <w:rFonts w:ascii="Times New Roman" w:eastAsia="Times New Roman" w:hAnsi="Times New Roman" w:cs="Times New Roman"/>
              <w:b/>
              <w:bCs/>
              <w:sz w:val="24"/>
              <w:szCs w:val="24"/>
            </w:rPr>
            <w:t>APTVĖRIMO SKYDAS PRIEKABOS BAZĖJE</w:t>
          </w:r>
        </w:sdtContent>
      </w:sdt>
    </w:p>
    <w:tbl>
      <w:tblPr>
        <w:tblW w:w="10065" w:type="dxa"/>
        <w:tblInd w:w="-147" w:type="dxa"/>
        <w:tblLayout w:type="fixed"/>
        <w:tblCellMar>
          <w:left w:w="10" w:type="dxa"/>
          <w:right w:w="10" w:type="dxa"/>
        </w:tblCellMar>
        <w:tblLook w:val="04A0" w:firstRow="1" w:lastRow="0" w:firstColumn="1" w:lastColumn="0" w:noHBand="0" w:noVBand="1"/>
      </w:tblPr>
      <w:tblGrid>
        <w:gridCol w:w="709"/>
        <w:gridCol w:w="1701"/>
        <w:gridCol w:w="4962"/>
        <w:gridCol w:w="2693"/>
      </w:tblGrid>
      <w:tr w:rsidR="00547D5D" w:rsidRPr="00547D5D" w14:paraId="628973B1"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00E3CA64"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Eil. Nr.</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DD818C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Charakteristikų pavadinimas</w:t>
            </w:r>
          </w:p>
        </w:tc>
        <w:tc>
          <w:tcPr>
            <w:tcW w:w="4962"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263B317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b/>
                <w:bCs/>
                <w:sz w:val="24"/>
                <w:szCs w:val="24"/>
              </w:rPr>
            </w:pPr>
            <w:r w:rsidRPr="00547D5D">
              <w:rPr>
                <w:rFonts w:ascii="Times New Roman" w:eastAsia="Times New Roman" w:hAnsi="Times New Roman" w:cs="Times New Roman"/>
                <w:b/>
                <w:bCs/>
                <w:sz w:val="24"/>
                <w:szCs w:val="24"/>
              </w:rPr>
              <w:t>Pirkėjo reikalaujamos charakteristikos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7E620E9"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i/>
                <w:iCs/>
                <w:sz w:val="24"/>
                <w:szCs w:val="24"/>
                <w:lang w:eastAsia="ar-SA"/>
              </w:rPr>
            </w:pPr>
            <w:r w:rsidRPr="00547D5D">
              <w:rPr>
                <w:rFonts w:ascii="Times New Roman" w:eastAsia="Times New Roman" w:hAnsi="Times New Roman" w:cs="Times New Roman"/>
                <w:b/>
                <w:bCs/>
                <w:sz w:val="24"/>
                <w:szCs w:val="24"/>
              </w:rPr>
              <w:t>Tiekėjo siūlomų Prekių/Įrangos parametrai ir jų reikšmės</w:t>
            </w:r>
          </w:p>
        </w:tc>
      </w:tr>
      <w:tr w:rsidR="00547D5D" w:rsidRPr="00547D5D" w14:paraId="5914AB2F"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4E284077"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w:t>
            </w:r>
          </w:p>
        </w:tc>
        <w:tc>
          <w:tcPr>
            <w:tcW w:w="9356" w:type="dxa"/>
            <w:gridSpan w:val="3"/>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93DF609" w14:textId="77777777" w:rsidR="00547D5D" w:rsidRPr="00547D5D" w:rsidRDefault="00547D5D" w:rsidP="00547D5D">
            <w:pPr>
              <w:suppressAutoHyphens/>
              <w:autoSpaceDN w:val="0"/>
              <w:snapToGrid w:val="0"/>
              <w:spacing w:after="0" w:line="240" w:lineRule="auto"/>
              <w:rPr>
                <w:rFonts w:ascii="Times New Roman" w:eastAsia="Times New Roman" w:hAnsi="Times New Roman" w:cs="Times New Roman"/>
                <w:b/>
                <w:sz w:val="24"/>
                <w:szCs w:val="24"/>
                <w:lang w:eastAsia="ar-SA"/>
              </w:rPr>
            </w:pPr>
            <w:r w:rsidRPr="00547D5D">
              <w:rPr>
                <w:rFonts w:ascii="Times New Roman" w:eastAsia="Times New Roman" w:hAnsi="Times New Roman" w:cs="Times New Roman"/>
                <w:b/>
                <w:sz w:val="24"/>
                <w:szCs w:val="24"/>
                <w:lang w:eastAsia="ar-SA"/>
              </w:rPr>
              <w:t>BENDRI REIKALAVIMAI</w:t>
            </w:r>
          </w:p>
        </w:tc>
      </w:tr>
      <w:tr w:rsidR="00547D5D" w:rsidRPr="00547D5D" w14:paraId="0FCE69F9"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08F803E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 xml:space="preserve">1.1. </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DBAF9AE"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Paskirtis</w:t>
            </w:r>
          </w:p>
        </w:tc>
        <w:tc>
          <w:tcPr>
            <w:tcW w:w="4962"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79096199"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Įspėti eismo dalyvius apie priešakyje esančias darbo vietas, </w:t>
            </w:r>
            <w:r w:rsidRPr="00547D5D">
              <w:rPr>
                <w:rFonts w:ascii="Times New Roman" w:eastAsia="Times New Roman" w:hAnsi="Times New Roman" w:cs="Times New Roman"/>
                <w:sz w:val="24"/>
                <w:szCs w:val="24"/>
              </w:rPr>
              <w:t>eismui į eismo zoną nukreipti, eismui eismo zonoje vizualiai orientuoti ir darbo zonoms aptverti, taip pat skirti naudoti eismo juostose arba sustojimo juostose trumpalaikių darbo vietų skersiniam aptvėrimui.</w:t>
            </w:r>
          </w:p>
          <w:p w14:paraId="77F21F2B"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Priekaba gali būti naudojama įvairiems kroviniams, naudotiniems kelių priežiūros darbams, kelio ženklams, įspėjamosioms triukšmo </w:t>
            </w:r>
            <w:r w:rsidRPr="00547D5D">
              <w:rPr>
                <w:rFonts w:ascii="Times New Roman" w:eastAsia="Arial Unicode MS" w:hAnsi="Times New Roman" w:cs="Times New Roman"/>
                <w:sz w:val="24"/>
                <w:szCs w:val="24"/>
                <w:lang w:bidi="lt-LT"/>
              </w:rPr>
              <w:lastRenderedPageBreak/>
              <w:t>juostoms, įspėjamosioms gairėms, kūgiams vežti,  eksploatuojant kartu su signaliniu skydu.</w:t>
            </w:r>
            <w:r w:rsidRPr="00547D5D">
              <w:rPr>
                <w:rFonts w:ascii="Times New Roman" w:eastAsia="Calibri" w:hAnsi="Times New Roman" w:cs="Times New Roman"/>
                <w:b/>
                <w:bCs/>
                <w:sz w:val="24"/>
                <w:szCs w:val="24"/>
              </w:rPr>
              <w:t xml:space="preserve"> </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EA2A6BD"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lastRenderedPageBreak/>
              <w:t xml:space="preserve">Taip/Ne </w:t>
            </w:r>
            <w:r w:rsidRPr="00547D5D">
              <w:rPr>
                <w:rFonts w:ascii="Times New Roman" w:eastAsia="Times New Roman" w:hAnsi="Times New Roman" w:cs="Times New Roman"/>
                <w:i/>
                <w:iCs/>
                <w:sz w:val="24"/>
                <w:szCs w:val="24"/>
              </w:rPr>
              <w:t xml:space="preserve">(nereikalingą išbraukti) </w:t>
            </w:r>
          </w:p>
          <w:p w14:paraId="60E36CB6"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Tikslus priekabos su skydu modelis</w:t>
            </w:r>
            <w:r w:rsidRPr="00547D5D">
              <w:rPr>
                <w:rFonts w:ascii="Times New Roman" w:eastAsia="Times New Roman" w:hAnsi="Times New Roman" w:cs="Times New Roman"/>
                <w:sz w:val="24"/>
                <w:szCs w:val="24"/>
              </w:rPr>
              <w:t xml:space="preserve"> </w:t>
            </w:r>
            <w:r w:rsidRPr="00547D5D">
              <w:rPr>
                <w:rFonts w:ascii="Times New Roman" w:eastAsia="Times New Roman" w:hAnsi="Times New Roman" w:cs="Times New Roman"/>
                <w:sz w:val="24"/>
                <w:szCs w:val="24"/>
                <w:shd w:val="clear" w:color="auto" w:fill="C0C0C0"/>
              </w:rPr>
              <w:t>_________</w:t>
            </w:r>
          </w:p>
        </w:tc>
      </w:tr>
      <w:tr w:rsidR="00547D5D" w:rsidRPr="00547D5D" w14:paraId="6031A41F"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7CC41F7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1.2.</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AF8FACB"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Pagaminimo metai</w:t>
            </w:r>
          </w:p>
        </w:tc>
        <w:tc>
          <w:tcPr>
            <w:tcW w:w="4962"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0CBA054E" w14:textId="5713824C"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bCs/>
                <w:sz w:val="24"/>
                <w:szCs w:val="24"/>
                <w:lang w:eastAsia="ar-SA"/>
              </w:rPr>
              <w:t>Pilnai sukomplektuota, parengta darbui su aptvėrimo skydu priekaba, turi būti pateikia</w:t>
            </w:r>
            <w:r w:rsidRPr="00547D5D">
              <w:rPr>
                <w:rFonts w:ascii="Times New Roman" w:eastAsia="Times New Roman" w:hAnsi="Times New Roman" w:cs="Times New Roman"/>
                <w:sz w:val="24"/>
                <w:szCs w:val="24"/>
                <w:lang w:eastAsia="ar-SA"/>
              </w:rPr>
              <w:t>ma nauja, pagaminta ir sukomplektuota ne anksčiau kaip  202</w:t>
            </w:r>
            <w:r w:rsidR="00CE6C6A">
              <w:rPr>
                <w:rFonts w:ascii="Times New Roman" w:eastAsia="Times New Roman" w:hAnsi="Times New Roman" w:cs="Times New Roman"/>
                <w:sz w:val="24"/>
                <w:szCs w:val="24"/>
                <w:lang w:eastAsia="ar-SA"/>
              </w:rPr>
              <w:t>6</w:t>
            </w:r>
            <w:r w:rsidRPr="00547D5D">
              <w:rPr>
                <w:rFonts w:ascii="Times New Roman" w:eastAsia="Times New Roman" w:hAnsi="Times New Roman" w:cs="Times New Roman"/>
                <w:sz w:val="24"/>
                <w:szCs w:val="24"/>
                <w:lang w:eastAsia="ar-SA"/>
              </w:rPr>
              <w:t xml:space="preserve"> metais, iki perdavimo dienos neeksploatuota,.</w:t>
            </w:r>
          </w:p>
          <w:p w14:paraId="576A46B8"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Komplektinė transporto priemonė turi atitikti Lietuvos Respublikos ir/arba ES nustatytus techninius reikalavimus tokio tipo transporto priemonėms.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2327E254"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shd w:val="clear" w:color="auto" w:fill="C0C0C0"/>
              </w:rPr>
              <w:t xml:space="preserve">Taip/Ne </w:t>
            </w:r>
            <w:r w:rsidRPr="00547D5D">
              <w:rPr>
                <w:rFonts w:ascii="Times New Roman" w:eastAsia="Times New Roman" w:hAnsi="Times New Roman" w:cs="Times New Roman"/>
                <w:i/>
                <w:iCs/>
                <w:sz w:val="24"/>
                <w:szCs w:val="24"/>
              </w:rPr>
              <w:t xml:space="preserve">(nereikalingą išbraukti). </w:t>
            </w:r>
          </w:p>
          <w:p w14:paraId="4C22700E" w14:textId="227A93C6"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p>
        </w:tc>
      </w:tr>
      <w:tr w:rsidR="00547D5D" w:rsidRPr="00547D5D" w14:paraId="326553FD"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6B722DB3"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1.3.</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6501036"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Atitiktis KET</w:t>
            </w:r>
          </w:p>
        </w:tc>
        <w:tc>
          <w:tcPr>
            <w:tcW w:w="496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88A958D"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Sukomplektuota su aptvėrimo skydu priekaba turi būti parengta pagal  KET reikalavimus darbui viešuose keliuose ir  tamsiu paros metu: </w:t>
            </w:r>
          </w:p>
          <w:p w14:paraId="179802F7"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 xml:space="preserve">numatyti ir įrengti gabaritiniai, posūkių, stop žibintai, valstybinio numerio ženklo tvirtinimo vieta su apšvietimu. </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3DB66EC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Calibri" w:hAnsi="Times New Roman" w:cs="Times New Roman"/>
                <w:sz w:val="24"/>
                <w:szCs w:val="24"/>
              </w:rPr>
              <w:t xml:space="preserve"> </w:t>
            </w:r>
          </w:p>
          <w:p w14:paraId="1AC5D411"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_________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  </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_______</w:t>
            </w:r>
            <w:r w:rsidRPr="00547D5D">
              <w:rPr>
                <w:rFonts w:ascii="Times New Roman" w:eastAsia="Arial Unicode MS" w:hAnsi="Times New Roman" w:cs="Times New Roman"/>
                <w:i/>
                <w:iCs/>
                <w:sz w:val="24"/>
                <w:szCs w:val="24"/>
              </w:rPr>
              <w:t>.</w:t>
            </w:r>
          </w:p>
        </w:tc>
      </w:tr>
      <w:tr w:rsidR="00547D5D" w:rsidRPr="00547D5D" w14:paraId="6B69456D"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453D325"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1.4.</w:t>
            </w:r>
          </w:p>
        </w:tc>
        <w:tc>
          <w:tcPr>
            <w:tcW w:w="1701" w:type="dxa"/>
            <w:tcBorders>
              <w:top w:val="single" w:sz="4" w:space="0" w:color="000000"/>
              <w:left w:val="single" w:sz="4" w:space="0" w:color="000000"/>
              <w:bottom w:val="single" w:sz="4" w:space="0" w:color="auto"/>
              <w:right w:val="single" w:sz="4" w:space="0" w:color="000000"/>
            </w:tcBorders>
            <w:tcMar>
              <w:top w:w="0" w:type="dxa"/>
              <w:left w:w="10" w:type="dxa"/>
              <w:bottom w:w="0" w:type="dxa"/>
              <w:right w:w="10" w:type="dxa"/>
            </w:tcMar>
            <w:vAlign w:val="center"/>
          </w:tcPr>
          <w:p w14:paraId="4ED82229"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Signalinis žymėjimas</w:t>
            </w:r>
          </w:p>
        </w:tc>
        <w:tc>
          <w:tcPr>
            <w:tcW w:w="4962" w:type="dxa"/>
            <w:tcBorders>
              <w:top w:val="single" w:sz="4" w:space="0" w:color="000000"/>
              <w:left w:val="single" w:sz="4" w:space="0" w:color="000000"/>
              <w:bottom w:val="single" w:sz="4" w:space="0" w:color="auto"/>
              <w:right w:val="single" w:sz="4" w:space="0" w:color="000000"/>
            </w:tcBorders>
            <w:tcMar>
              <w:top w:w="0" w:type="dxa"/>
              <w:left w:w="10" w:type="dxa"/>
              <w:bottom w:w="0" w:type="dxa"/>
              <w:right w:w="10" w:type="dxa"/>
            </w:tcMar>
            <w:vAlign w:val="center"/>
          </w:tcPr>
          <w:p w14:paraId="54A35224"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Paženklinta šviesą atspindinčiomis juostomis ir/ar atšvaitais, atitinkančiomis Lietuvos Respublikoje eksploatuojamoms transporto priemonėms keliamus reikalavimus.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893015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5AA79E1B" w14:textId="71437B02" w:rsidR="00547D5D" w:rsidRPr="00CE6C6A" w:rsidRDefault="00547D5D" w:rsidP="00547D5D">
            <w:pPr>
              <w:autoSpaceDN w:val="0"/>
              <w:spacing w:after="0" w:line="240" w:lineRule="auto"/>
              <w:rPr>
                <w:rFonts w:ascii="Times New Roman" w:eastAsia="Calibri" w:hAnsi="Times New Roman" w:cs="Times New Roman"/>
                <w:sz w:val="24"/>
                <w:szCs w:val="24"/>
                <w:lang w:val="en-US"/>
              </w:rPr>
            </w:pPr>
          </w:p>
        </w:tc>
      </w:tr>
      <w:tr w:rsidR="00547D5D" w:rsidRPr="00547D5D" w14:paraId="3C5D84A7"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0995BB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1.5.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6602B5C"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Registracija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26C44E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Priekabos su sumontuota įranga, t.y. specialios paskirties komplektinės transporto priemonės, registracija pirkėjo vardu AB „Regitra“ transporto priemonių registre, tiekėjo sąskaita, ne vėliau nei prekės perdavimo pirkėjui dieną.</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E9B717C" w14:textId="77777777" w:rsidR="00547D5D" w:rsidRPr="00547D5D" w:rsidRDefault="00547D5D" w:rsidP="00547D5D">
            <w:pPr>
              <w:suppressAutoHyphens/>
              <w:autoSpaceDN w:val="0"/>
              <w:snapToGrid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54E90536" w14:textId="77777777" w:rsidTr="000C141D">
        <w:trPr>
          <w:trHeight w:val="514"/>
        </w:trPr>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AB6D601"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highlight w:val="green"/>
              </w:rPr>
            </w:pPr>
            <w:r w:rsidRPr="00547D5D">
              <w:rPr>
                <w:rFonts w:ascii="Times New Roman" w:eastAsia="Times New Roman" w:hAnsi="Times New Roman" w:cs="Times New Roman"/>
                <w:sz w:val="24"/>
                <w:szCs w:val="24"/>
                <w:lang w:eastAsia="ar-SA"/>
              </w:rPr>
              <w:t>1.6.</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33CCE51"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Draudimas</w:t>
            </w:r>
          </w:p>
        </w:tc>
        <w:tc>
          <w:tcPr>
            <w:tcW w:w="496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EC3A6C2"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rPr>
              <w:t>Įprastinės transporto priemonių valdytojų civilinės atsakomybės privalomojo draudimo sutartis ne mažiau kaip 15 dienų nuo priėmimo - perdavimo akto pasirašymo dienos.</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2E1363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6C785DE2"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0A79DBC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1.7.</w:t>
            </w:r>
          </w:p>
        </w:tc>
        <w:tc>
          <w:tcPr>
            <w:tcW w:w="1701"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FF16876"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highlight w:val="yellow"/>
                <w:lang w:eastAsia="ar-SA"/>
              </w:rPr>
            </w:pPr>
            <w:r w:rsidRPr="00547D5D">
              <w:rPr>
                <w:rFonts w:ascii="Times New Roman" w:eastAsia="Times New Roman" w:hAnsi="Times New Roman" w:cs="Times New Roman"/>
                <w:sz w:val="24"/>
                <w:szCs w:val="24"/>
                <w:lang w:eastAsia="ar-SA"/>
              </w:rPr>
              <w:t>Dokumentacija</w:t>
            </w:r>
          </w:p>
        </w:tc>
        <w:tc>
          <w:tcPr>
            <w:tcW w:w="4962"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B416AC7"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 xml:space="preserve">Aptvėrimo skydo ir priekabos eksploatacijos ir darbų saugos instrukcijos lietuvių kalba (vartotojo vadovas/ai), </w:t>
            </w:r>
            <w:r w:rsidRPr="00547D5D">
              <w:rPr>
                <w:rFonts w:ascii="Times New Roman" w:eastAsia="Arial Unicode MS" w:hAnsi="Times New Roman" w:cs="Times New Roman"/>
                <w:sz w:val="24"/>
                <w:szCs w:val="24"/>
                <w:lang w:eastAsia="zh-CN"/>
              </w:rPr>
              <w:t>pateikiami ne vėliau kaip prekės perdavimo dieną.</w:t>
            </w:r>
          </w:p>
        </w:tc>
        <w:tc>
          <w:tcPr>
            <w:tcW w:w="2693"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47AA547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65147353"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0B6877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sz w:val="24"/>
                <w:szCs w:val="24"/>
                <w:lang w:eastAsia="ar-SA"/>
              </w:rPr>
              <w:t>2.</w:t>
            </w:r>
          </w:p>
        </w:tc>
        <w:tc>
          <w:tcPr>
            <w:tcW w:w="9356" w:type="dxa"/>
            <w:gridSpan w:val="3"/>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577841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caps/>
                <w:sz w:val="24"/>
                <w:szCs w:val="24"/>
                <w:lang w:eastAsia="ar-SA"/>
              </w:rPr>
              <w:t xml:space="preserve">REIKALAVIMAI PRIEKABAI </w:t>
            </w:r>
          </w:p>
        </w:tc>
      </w:tr>
      <w:tr w:rsidR="00547D5D" w:rsidRPr="00547D5D" w14:paraId="0C5E1024"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5C991DBA"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9165BF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Priekabos tipas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9D2BBB7" w14:textId="77777777" w:rsidR="00547D5D" w:rsidRPr="00547D5D" w:rsidRDefault="00547D5D" w:rsidP="00547D5D">
            <w:pPr>
              <w:suppressAutoHyphens/>
              <w:autoSpaceDN w:val="0"/>
              <w:spacing w:after="0" w:line="240" w:lineRule="auto"/>
              <w:jc w:val="both"/>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Priekaba – vienašė, centrinės ašies.</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5478431B"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24B344AB"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w:t>
            </w:r>
            <w:r w:rsidRPr="00547D5D">
              <w:rPr>
                <w:rFonts w:ascii="Times New Roman" w:eastAsia="Times New Roman" w:hAnsi="Times New Roman" w:cs="Times New Roman"/>
                <w:i/>
                <w:iCs/>
                <w:sz w:val="24"/>
                <w:szCs w:val="24"/>
              </w:rPr>
              <w:t xml:space="preserve">.  </w:t>
            </w:r>
          </w:p>
        </w:tc>
      </w:tr>
      <w:tr w:rsidR="00547D5D" w:rsidRPr="00547D5D" w14:paraId="74EB87AA"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0F9DFB84"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AC6A08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Bendroji masė</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109A0B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sz w:val="24"/>
                <w:szCs w:val="24"/>
              </w:rPr>
              <w:t>Techniškai leistina pakrautos priekabos (bendroji) masė – 750 kg.</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966F9AD"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1E85251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7A6C3B6F"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0AC06F1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37248E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Pakaba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262A7D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Torsioninė arba linginė su amortizatoriais, sustiprinta, techniškai leistina apkrova iki 1 300 kg</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3DCCF317" w14:textId="77777777" w:rsidR="00547D5D" w:rsidRPr="00547D5D" w:rsidRDefault="00547D5D" w:rsidP="00547D5D">
            <w:pPr>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Siūlomas parametras -     </w:t>
            </w:r>
            <w:r w:rsidRPr="00547D5D">
              <w:rPr>
                <w:rFonts w:ascii="Times New Roman" w:eastAsia="Times New Roman" w:hAnsi="Times New Roman" w:cs="Times New Roman"/>
                <w:i/>
                <w:iCs/>
                <w:sz w:val="24"/>
                <w:szCs w:val="24"/>
                <w:shd w:val="clear" w:color="auto" w:fill="C0C0C0"/>
              </w:rPr>
              <w:t>____</w:t>
            </w:r>
          </w:p>
          <w:p w14:paraId="7A967DFD"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lastRenderedPageBreak/>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4F699F8B"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2530FA27"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lastRenderedPageBreak/>
              <w:t>2.4.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F9622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Ratai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436CCD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Ne mažesnių išmatavimų nei 155R13C  M+S</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55DB5DE"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______</w:t>
            </w:r>
            <w:r w:rsidRPr="00547D5D">
              <w:rPr>
                <w:rFonts w:ascii="Times New Roman" w:eastAsia="Times New Roman" w:hAnsi="Times New Roman" w:cs="Times New Roman"/>
                <w:i/>
                <w:iCs/>
                <w:sz w:val="24"/>
                <w:szCs w:val="24"/>
              </w:rPr>
              <w:t>;</w:t>
            </w:r>
          </w:p>
          <w:p w14:paraId="4716C3FD"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65CF2EE1"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221A8126"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2.4.1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DD946A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Atsarginis ratas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3774E54"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Tų pačių išmatavimų kaip ir ant ašies, su numatyta tvirtinimo vieta.</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5304BD1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7D5F2C4"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6FFEC50"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58465A4F"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E036A1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Stabdžiai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40A6CBF"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lang w:bidi="lt-LT"/>
              </w:rPr>
            </w:pPr>
            <w:r w:rsidRPr="00547D5D">
              <w:rPr>
                <w:rFonts w:ascii="Times New Roman" w:eastAsia="Arial Unicode MS" w:hAnsi="Times New Roman" w:cs="Times New Roman"/>
                <w:sz w:val="24"/>
                <w:szCs w:val="24"/>
                <w:lang w:bidi="lt-LT"/>
              </w:rPr>
              <w:t xml:space="preserve">Gamintojo numatyti ir įrengti inerciniai mechaniniai stabdžiai. </w:t>
            </w:r>
          </w:p>
          <w:p w14:paraId="1EFA942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bidi="lt-LT"/>
              </w:rPr>
              <w:t>Stovėjimo</w:t>
            </w:r>
            <w:r w:rsidRPr="00547D5D">
              <w:rPr>
                <w:rFonts w:ascii="Times New Roman" w:eastAsia="Arial Unicode MS" w:hAnsi="Times New Roman" w:cs="Times New Roman"/>
                <w:sz w:val="24"/>
                <w:szCs w:val="24"/>
                <w:lang w:eastAsia="zh-CN"/>
              </w:rPr>
              <w:t xml:space="preserve"> stabdis aktyvuojamas užtraukiama svirtimi.</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0E139CC7" w14:textId="77777777" w:rsidR="00547D5D" w:rsidRPr="00547D5D" w:rsidRDefault="00547D5D" w:rsidP="00547D5D">
            <w:pPr>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sz w:val="24"/>
                <w:szCs w:val="24"/>
                <w:shd w:val="clear" w:color="auto" w:fill="C0C0C0"/>
              </w:rPr>
              <w:t>Taip/Ne</w:t>
            </w:r>
            <w:r w:rsidRPr="00547D5D">
              <w:rPr>
                <w:rFonts w:ascii="Times New Roman" w:eastAsia="Times New Roman" w:hAnsi="Times New Roman" w:cs="Times New Roman"/>
                <w:i/>
                <w:iCs/>
                <w:sz w:val="24"/>
                <w:szCs w:val="24"/>
              </w:rPr>
              <w:t xml:space="preserve">(nereikalingą išbraukti). </w:t>
            </w:r>
          </w:p>
          <w:p w14:paraId="21723FA2"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037E0458"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13199753"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2.6.</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7CF11F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w w:val="102"/>
                <w:sz w:val="24"/>
                <w:szCs w:val="24"/>
                <w:lang w:eastAsia="zh-CN"/>
              </w:rPr>
              <w:t>Atraminis ratukas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DF0D6C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Mechaninio aukščio reguliavimo, su papildomu sraigtiniu aukščio reguliuojamo įtaisu, įrengtas priekyje, ant sukabinimo grąžulo.</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5B6D0E1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1C1D11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0D72C569"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147959EC"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547D5D">
              <w:rPr>
                <w:rFonts w:ascii="Times New Roman" w:eastAsia="Times New Roman" w:hAnsi="Times New Roman" w:cs="Times New Roman"/>
                <w:sz w:val="24"/>
                <w:szCs w:val="24"/>
                <w:lang w:eastAsia="ar-SA"/>
              </w:rPr>
              <w:t>2.7.</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7B74D1"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Ratų atsparos nuo pariedėjimo</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13D2219"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4 vnt., su joms numatytomis tvirtinimo vietomis.</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151E2B4"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29F9CBEC"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070BF6D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2.8.</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109864F"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Galinės ir priekinės  atramos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57271F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Reguliuojamo aukščio (mechaninis aukščio keitimo mechanizmas),  ne mažiau kaip 4 vnt.</w:t>
            </w:r>
          </w:p>
          <w:p w14:paraId="628B945B"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Pastatymo atramoms numatyta tvirtinimo vieta ant priekabos rėmo.</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FC74FA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3C47CFC0"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rPr>
              <w:t xml:space="preserve">Pateikto dokumento pavadinimas </w:t>
            </w:r>
            <w:r w:rsidRPr="00547D5D">
              <w:rPr>
                <w:rFonts w:ascii="Times New Roman" w:eastAsia="Arial Unicode MS" w:hAnsi="Times New Roman" w:cs="Times New Roman"/>
                <w:i/>
                <w:iCs/>
                <w:sz w:val="24"/>
                <w:szCs w:val="24"/>
                <w:shd w:val="clear" w:color="auto" w:fill="C0C0C0"/>
              </w:rPr>
              <w:t xml:space="preserve">____ </w:t>
            </w:r>
            <w:r w:rsidRPr="00547D5D">
              <w:rPr>
                <w:rFonts w:ascii="Times New Roman" w:eastAsia="Arial Unicode MS" w:hAnsi="Times New Roman" w:cs="Times New Roman"/>
                <w:i/>
                <w:iCs/>
                <w:sz w:val="24"/>
                <w:szCs w:val="24"/>
              </w:rPr>
              <w:t>ir psl. Nr.</w:t>
            </w:r>
            <w:r w:rsidRPr="00547D5D">
              <w:rPr>
                <w:rFonts w:ascii="Times New Roman" w:eastAsia="Arial Unicode MS" w:hAnsi="Times New Roman" w:cs="Times New Roman"/>
                <w:i/>
                <w:iCs/>
                <w:sz w:val="24"/>
                <w:szCs w:val="24"/>
                <w:shd w:val="clear" w:color="auto" w:fill="C0C0C0"/>
              </w:rPr>
              <w:t xml:space="preserve"> _</w:t>
            </w:r>
            <w:r w:rsidRPr="00547D5D">
              <w:rPr>
                <w:rFonts w:ascii="Times New Roman" w:eastAsia="Arial Unicode MS" w:hAnsi="Times New Roman" w:cs="Times New Roman"/>
                <w:sz w:val="24"/>
                <w:szCs w:val="24"/>
              </w:rPr>
              <w:t xml:space="preserve">arba </w:t>
            </w:r>
            <w:r w:rsidRPr="00547D5D">
              <w:rPr>
                <w:rFonts w:ascii="Times New Roman" w:eastAsia="Arial Unicode MS" w:hAnsi="Times New Roman" w:cs="Times New Roman"/>
                <w:i/>
                <w:iCs/>
                <w:sz w:val="24"/>
                <w:szCs w:val="24"/>
              </w:rPr>
              <w:t xml:space="preserve">Nuoroda </w:t>
            </w:r>
            <w:r w:rsidRPr="00547D5D">
              <w:rPr>
                <w:rFonts w:ascii="Times New Roman" w:eastAsia="Arial Unicode MS" w:hAnsi="Times New Roman" w:cs="Times New Roman"/>
                <w:i/>
                <w:iCs/>
                <w:sz w:val="24"/>
                <w:szCs w:val="24"/>
                <w:shd w:val="clear" w:color="auto" w:fill="C0C0C0"/>
              </w:rPr>
              <w:t>____</w:t>
            </w:r>
            <w:r w:rsidRPr="00547D5D">
              <w:rPr>
                <w:rFonts w:ascii="Times New Roman" w:eastAsia="Arial Unicode MS" w:hAnsi="Times New Roman" w:cs="Times New Roman"/>
                <w:i/>
                <w:iCs/>
                <w:sz w:val="24"/>
                <w:szCs w:val="24"/>
              </w:rPr>
              <w:t>.</w:t>
            </w:r>
          </w:p>
        </w:tc>
      </w:tr>
      <w:tr w:rsidR="00547D5D" w:rsidRPr="00547D5D" w14:paraId="55816E81" w14:textId="77777777" w:rsidTr="000C141D">
        <w:tc>
          <w:tcPr>
            <w:tcW w:w="709" w:type="dxa"/>
            <w:tcBorders>
              <w:top w:val="single" w:sz="4" w:space="0" w:color="000000"/>
              <w:left w:val="single" w:sz="4" w:space="0" w:color="000000"/>
              <w:bottom w:val="single" w:sz="4" w:space="0" w:color="000000"/>
            </w:tcBorders>
            <w:tcMar>
              <w:top w:w="0" w:type="dxa"/>
              <w:left w:w="10" w:type="dxa"/>
              <w:bottom w:w="0" w:type="dxa"/>
              <w:right w:w="10" w:type="dxa"/>
            </w:tcMar>
            <w:vAlign w:val="center"/>
          </w:tcPr>
          <w:p w14:paraId="6F10E809"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Times New Roman" w:hAnsi="Times New Roman" w:cs="Times New Roman"/>
                <w:b/>
                <w:bCs/>
                <w:sz w:val="24"/>
                <w:szCs w:val="24"/>
                <w:lang w:eastAsia="ar-SA"/>
              </w:rPr>
              <w:t>2.9.</w:t>
            </w:r>
          </w:p>
        </w:tc>
        <w:tc>
          <w:tcPr>
            <w:tcW w:w="9356" w:type="dxa"/>
            <w:gridSpan w:val="3"/>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6A2902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t>RĖMAS IR KĖBULAS</w:t>
            </w:r>
          </w:p>
        </w:tc>
      </w:tr>
      <w:tr w:rsidR="00547D5D" w:rsidRPr="00547D5D" w14:paraId="1DB5073C"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791D35"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2.9.1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E626BF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0D5E523"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Suvirinta plieninė konstrukcija, cinkuota karštu būdu.</w:t>
            </w:r>
          </w:p>
          <w:p w14:paraId="48C43EEA"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platforma stačiakampė. Dugnas (grindys)  viename lygyje.</w:t>
            </w:r>
          </w:p>
          <w:p w14:paraId="2BAE70A0" w14:textId="36A93628"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Priekyj</w:t>
            </w:r>
            <w:r w:rsidR="00D70CF8">
              <w:rPr>
                <w:rFonts w:ascii="Times New Roman" w:eastAsia="Calibri" w:hAnsi="Times New Roman" w:cs="Times New Roman"/>
                <w:sz w:val="24"/>
                <w:szCs w:val="24"/>
              </w:rPr>
              <w:t>e, šonuose ir galinėje dalyje -</w:t>
            </w:r>
            <w:r w:rsidRPr="00547D5D">
              <w:rPr>
                <w:rFonts w:ascii="Times New Roman" w:eastAsia="Calibri" w:hAnsi="Times New Roman" w:cs="Times New Roman"/>
                <w:sz w:val="24"/>
                <w:szCs w:val="24"/>
              </w:rPr>
              <w:t xml:space="preserve"> vertikalūs stacionarūs bortai. </w:t>
            </w:r>
          </w:p>
        </w:tc>
        <w:tc>
          <w:tcPr>
            <w:tcW w:w="2693" w:type="dxa"/>
            <w:tcBorders>
              <w:top w:val="single" w:sz="4" w:space="0" w:color="000000"/>
              <w:left w:val="single" w:sz="4" w:space="0" w:color="auto"/>
              <w:bottom w:val="single" w:sz="4" w:space="0" w:color="auto"/>
              <w:right w:val="single" w:sz="4" w:space="0" w:color="000000"/>
            </w:tcBorders>
            <w:tcMar>
              <w:top w:w="0" w:type="dxa"/>
              <w:left w:w="10" w:type="dxa"/>
              <w:bottom w:w="0" w:type="dxa"/>
              <w:right w:w="10" w:type="dxa"/>
            </w:tcMar>
            <w:vAlign w:val="center"/>
          </w:tcPr>
          <w:p w14:paraId="5E2366E4"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F2F1E9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6B4A3C2A"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E338C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C05012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vidiniai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70B1CF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2 000 – 3 300 mm; </w:t>
            </w:r>
          </w:p>
          <w:p w14:paraId="10635F7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1 500 – 1 750 mm;</w:t>
            </w:r>
          </w:p>
          <w:p w14:paraId="4F512381"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Bortų aukštis 350 - 400 mm.</w:t>
            </w:r>
          </w:p>
          <w:p w14:paraId="76CBE134"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highlight w:val="lightGray"/>
              </w:rPr>
              <w:t>Prioritetas teikiamas mažesniam priekabos kėbulo vidiniam ilgiui.</w:t>
            </w:r>
          </w:p>
        </w:tc>
        <w:tc>
          <w:tcPr>
            <w:tcW w:w="2693" w:type="dxa"/>
            <w:tcBorders>
              <w:top w:val="single" w:sz="4" w:space="0" w:color="000000"/>
              <w:left w:val="single" w:sz="4" w:space="0" w:color="auto"/>
              <w:bottom w:val="single" w:sz="4" w:space="0" w:color="auto"/>
              <w:right w:val="single" w:sz="4" w:space="0" w:color="000000"/>
            </w:tcBorders>
            <w:tcMar>
              <w:top w:w="0" w:type="dxa"/>
              <w:left w:w="10" w:type="dxa"/>
              <w:bottom w:w="0" w:type="dxa"/>
              <w:right w:w="10" w:type="dxa"/>
            </w:tcMar>
            <w:vAlign w:val="center"/>
          </w:tcPr>
          <w:p w14:paraId="068B83D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Siūlomas parametras:</w:t>
            </w:r>
          </w:p>
          <w:p w14:paraId="314CF9E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ilgis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p w14:paraId="711C4BB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plotis _</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__  mm; </w:t>
            </w:r>
          </w:p>
          <w:p w14:paraId="65909C4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aukštis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_  mm;</w:t>
            </w:r>
          </w:p>
          <w:p w14:paraId="77C8BEBC"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7AFA20A"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9F2F97E"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2.9.3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95A0F59"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Kėbulo dugnas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F0B8221"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Impregnuota, drėgmei atspari plokštė, ne plonesnė nei 12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8BF9B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Calibri" w:hAnsi="Times New Roman" w:cs="Times New Roman"/>
                <w:sz w:val="24"/>
                <w:szCs w:val="24"/>
              </w:rPr>
              <w:t>(nereikalingą išbraukti)</w:t>
            </w:r>
          </w:p>
          <w:p w14:paraId="7FF6BCA2"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Siūlomas parametras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Calibri" w:hAnsi="Times New Roman" w:cs="Times New Roman"/>
                <w:sz w:val="24"/>
                <w:szCs w:val="24"/>
              </w:rPr>
              <w:t xml:space="preserve"> mm;</w:t>
            </w:r>
          </w:p>
        </w:tc>
      </w:tr>
      <w:tr w:rsidR="00547D5D" w:rsidRPr="00547D5D" w14:paraId="75ED1D51" w14:textId="77777777" w:rsidTr="000C141D">
        <w:tc>
          <w:tcPr>
            <w:tcW w:w="709"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67E837F7"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b/>
                <w:bCs/>
                <w:sz w:val="24"/>
                <w:szCs w:val="24"/>
                <w:lang w:eastAsia="ar-SA"/>
              </w:rPr>
              <w:lastRenderedPageBreak/>
              <w:t>2.10.</w:t>
            </w:r>
          </w:p>
        </w:tc>
        <w:tc>
          <w:tcPr>
            <w:tcW w:w="9356" w:type="dxa"/>
            <w:gridSpan w:val="3"/>
            <w:tcBorders>
              <w:top w:val="single" w:sz="4" w:space="0" w:color="000000"/>
              <w:left w:val="single" w:sz="4" w:space="0" w:color="000000"/>
              <w:bottom w:val="single" w:sz="4" w:space="0" w:color="auto"/>
              <w:right w:val="single" w:sz="4" w:space="0" w:color="000000"/>
            </w:tcBorders>
            <w:tcMar>
              <w:top w:w="0" w:type="dxa"/>
              <w:left w:w="10" w:type="dxa"/>
              <w:bottom w:w="0" w:type="dxa"/>
              <w:right w:w="10" w:type="dxa"/>
            </w:tcMar>
            <w:vAlign w:val="center"/>
          </w:tcPr>
          <w:p w14:paraId="52B7F2DE" w14:textId="77777777" w:rsidR="00547D5D" w:rsidRPr="00547D5D" w:rsidRDefault="00547D5D" w:rsidP="00547D5D">
            <w:pPr>
              <w:suppressAutoHyphens/>
              <w:autoSpaceDN w:val="0"/>
              <w:spacing w:after="0" w:line="240" w:lineRule="auto"/>
              <w:rPr>
                <w:rFonts w:ascii="Times New Roman" w:eastAsia="Calibri" w:hAnsi="Times New Roman" w:cs="Times New Roman"/>
                <w:b/>
                <w:bCs/>
                <w:sz w:val="24"/>
                <w:szCs w:val="24"/>
              </w:rPr>
            </w:pPr>
            <w:r w:rsidRPr="00547D5D">
              <w:rPr>
                <w:rFonts w:ascii="Times New Roman" w:eastAsia="Calibri" w:hAnsi="Times New Roman" w:cs="Times New Roman"/>
                <w:b/>
                <w:bCs/>
                <w:sz w:val="24"/>
                <w:szCs w:val="24"/>
              </w:rPr>
              <w:t>SUKABINIMO ĮTAISAS</w:t>
            </w:r>
          </w:p>
        </w:tc>
      </w:tr>
      <w:tr w:rsidR="00547D5D" w:rsidRPr="00547D5D" w14:paraId="79249B6D"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248A9122"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2.10.1</w:t>
            </w:r>
          </w:p>
        </w:tc>
        <w:tc>
          <w:tcPr>
            <w:tcW w:w="1701" w:type="dxa"/>
            <w:tcBorders>
              <w:top w:val="single" w:sz="4" w:space="0" w:color="auto"/>
              <w:bottom w:val="single" w:sz="4" w:space="0" w:color="auto"/>
              <w:right w:val="single" w:sz="4" w:space="0" w:color="auto"/>
            </w:tcBorders>
            <w:tcMar>
              <w:top w:w="0" w:type="dxa"/>
              <w:left w:w="10" w:type="dxa"/>
              <w:bottom w:w="0" w:type="dxa"/>
              <w:right w:w="10" w:type="dxa"/>
            </w:tcMar>
            <w:vAlign w:val="center"/>
          </w:tcPr>
          <w:p w14:paraId="72EE7D9F"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 xml:space="preserve">Tipas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2562669"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Sukabinimo užraktas - pritaikytas 50 mm skersmens rutuliniam kabliui, atitinkantis priekabos bendrąją masę ir įrengtų stabdžių tipą bei užtikrinantis nepriekaištingą jų veikimo principą. </w:t>
            </w:r>
          </w:p>
          <w:p w14:paraId="7E0C687A"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lang w:eastAsia="ar-SA"/>
              </w:rPr>
            </w:pP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D110476"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50E4EB52" w14:textId="77777777" w:rsidR="00547D5D" w:rsidRPr="00547D5D" w:rsidRDefault="00547D5D" w:rsidP="00547D5D">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EA0E49C"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0C6BA15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Times New Roman" w:hAnsi="Times New Roman" w:cs="Times New Roman"/>
                <w:sz w:val="24"/>
                <w:szCs w:val="24"/>
                <w:lang w:eastAsia="ar-SA"/>
              </w:rPr>
              <w:t>2.10.2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819E42C" w14:textId="77777777" w:rsidR="00547D5D" w:rsidRPr="00547D5D" w:rsidRDefault="00547D5D" w:rsidP="00547D5D">
            <w:pPr>
              <w:suppressAutoHyphens/>
              <w:autoSpaceDN w:val="0"/>
              <w:spacing w:after="0" w:line="240" w:lineRule="auto"/>
              <w:jc w:val="both"/>
              <w:rPr>
                <w:rFonts w:ascii="Times New Roman" w:eastAsia="Times New Roman" w:hAnsi="Times New Roman" w:cs="Times New Roman"/>
                <w:sz w:val="24"/>
                <w:szCs w:val="24"/>
                <w:lang w:eastAsia="ar-SA"/>
              </w:rPr>
            </w:pPr>
            <w:r w:rsidRPr="00547D5D">
              <w:rPr>
                <w:rFonts w:ascii="Times New Roman" w:eastAsia="Calibri" w:hAnsi="Times New Roman" w:cs="Times New Roman"/>
                <w:sz w:val="24"/>
                <w:szCs w:val="24"/>
              </w:rPr>
              <w:t>Apkrova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45323BB"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Pritaikytas ne mažesnei nei 1 300 kg apkrovai.</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48E9C2A"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Times New Roman" w:hAnsi="Times New Roman" w:cs="Times New Roman"/>
                <w:i/>
                <w:iCs/>
                <w:sz w:val="24"/>
                <w:szCs w:val="24"/>
              </w:rPr>
              <w:t xml:space="preserve">Siūlomas parametras </w:t>
            </w:r>
            <w:r w:rsidRPr="00547D5D">
              <w:rPr>
                <w:rFonts w:ascii="Times New Roman" w:eastAsia="Times New Roman" w:hAnsi="Times New Roman" w:cs="Times New Roman"/>
                <w:i/>
                <w:iCs/>
                <w:sz w:val="24"/>
                <w:szCs w:val="24"/>
                <w:shd w:val="clear" w:color="auto" w:fill="C0C0C0"/>
              </w:rPr>
              <w:t xml:space="preserve">____ </w:t>
            </w:r>
            <w:r w:rsidRPr="00547D5D">
              <w:rPr>
                <w:rFonts w:ascii="Times New Roman" w:eastAsia="Times New Roman" w:hAnsi="Times New Roman" w:cs="Times New Roman"/>
                <w:i/>
                <w:iCs/>
                <w:sz w:val="24"/>
                <w:szCs w:val="24"/>
              </w:rPr>
              <w:t xml:space="preserve"> kg.</w:t>
            </w:r>
          </w:p>
          <w:p w14:paraId="1E09F24B"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509CC7A4" w14:textId="77777777" w:rsidTr="000C141D">
        <w:tc>
          <w:tcPr>
            <w:tcW w:w="709" w:type="dxa"/>
            <w:tcBorders>
              <w:top w:val="single" w:sz="4" w:space="0" w:color="000000"/>
              <w:left w:val="single" w:sz="4" w:space="0" w:color="000000"/>
              <w:bottom w:val="single" w:sz="4" w:space="0" w:color="000000"/>
              <w:right w:val="single" w:sz="4" w:space="0" w:color="auto"/>
            </w:tcBorders>
            <w:tcMar>
              <w:top w:w="0" w:type="dxa"/>
              <w:left w:w="10" w:type="dxa"/>
              <w:bottom w:w="0" w:type="dxa"/>
              <w:right w:w="10" w:type="dxa"/>
            </w:tcMar>
            <w:vAlign w:val="center"/>
          </w:tcPr>
          <w:p w14:paraId="7D6F2BCE"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sz w:val="24"/>
                <w:szCs w:val="24"/>
                <w:lang w:eastAsia="ar-SA"/>
              </w:rPr>
            </w:pPr>
            <w:r w:rsidRPr="00547D5D">
              <w:rPr>
                <w:rFonts w:ascii="Times New Roman" w:eastAsia="Times New Roman" w:hAnsi="Times New Roman" w:cs="Times New Roman"/>
                <w:sz w:val="24"/>
                <w:szCs w:val="24"/>
                <w:lang w:eastAsia="ar-SA"/>
              </w:rPr>
              <w:t>2.10.3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CF076D9"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Grąžulo ir sukabinimo įtaiso ilgis ir aukštis nuo važiuojamosios dangos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00C23CC"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Priekaboje įrengto grąžulo ir sukabinimo įtaiso ilgis privalo būti pakankamas, kad priekabą būtų galima sukabinti ir eksploatuoti (manevruoti transporto priemonių junginiu) su įvairių modelių N1 ir N2 klasės dvikabiniais krovininiais automobiliais (Renault Master, Peugeot Boxer, Iveco Daily) turinčiais 3 000 mm ilgio kėbulus, kai priekabos bazėje sumontuotas signalinis skydas yra transportinėje padėtyje (nuleistas ir/arba sulenktas).</w:t>
            </w:r>
          </w:p>
          <w:p w14:paraId="0CC60F19"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Pirkėjo eksploatuojamų krovininių automobilių rutulinių kablių aukštis nuo važiuojamosios dangos-  350-450 mm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53DD839" w14:textId="77777777" w:rsidR="00547D5D" w:rsidRPr="00547D5D" w:rsidRDefault="00547D5D" w:rsidP="00547D5D">
            <w:pPr>
              <w:suppressAutoHyphens/>
              <w:autoSpaceDN w:val="0"/>
              <w:spacing w:after="0" w:line="240" w:lineRule="auto"/>
              <w:rPr>
                <w:rFonts w:ascii="Times New Roman" w:eastAsia="Times New Roman"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34C381C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A3BC9D" w14:textId="77777777" w:rsidR="00547D5D" w:rsidRPr="00547D5D" w:rsidRDefault="00547D5D" w:rsidP="00547D5D">
            <w:pPr>
              <w:suppressAutoHyphens/>
              <w:autoSpaceDN w:val="0"/>
              <w:spacing w:after="0" w:line="240" w:lineRule="auto"/>
              <w:jc w:val="center"/>
              <w:rPr>
                <w:rFonts w:ascii="Times New Roman" w:eastAsia="Times New Roman" w:hAnsi="Times New Roman" w:cs="Times New Roman"/>
                <w:b/>
                <w:bCs/>
                <w:sz w:val="24"/>
                <w:szCs w:val="24"/>
                <w:lang w:eastAsia="ar-SA"/>
              </w:rPr>
            </w:pPr>
            <w:r w:rsidRPr="00547D5D">
              <w:rPr>
                <w:rFonts w:ascii="Times New Roman" w:eastAsia="Calibri" w:hAnsi="Times New Roman" w:cs="Times New Roman"/>
                <w:b/>
                <w:sz w:val="24"/>
                <w:szCs w:val="24"/>
              </w:rPr>
              <w:t>2.11.</w:t>
            </w:r>
          </w:p>
        </w:tc>
        <w:tc>
          <w:tcPr>
            <w:tcW w:w="9356" w:type="dxa"/>
            <w:gridSpan w:val="3"/>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987AB4E"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Calibri" w:hAnsi="Times New Roman" w:cs="Times New Roman"/>
                <w:b/>
                <w:sz w:val="24"/>
                <w:szCs w:val="24"/>
              </w:rPr>
              <w:t>ELEKTRINĖ SISTEMA</w:t>
            </w:r>
          </w:p>
        </w:tc>
      </w:tr>
      <w:tr w:rsidR="00547D5D" w:rsidRPr="00547D5D" w14:paraId="28242C45" w14:textId="77777777" w:rsidTr="000C141D">
        <w:trPr>
          <w:trHeight w:val="956"/>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B55F90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2.11.1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C4007B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Įtampa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F74E6D2"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Priekabos ir papildomai montuojamos įrangos (signalinio skydo) elektros instaliacija pritaikyta 12 V įtampai.</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42C80358"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0E3526F5"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71378CF8"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C30D7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2.11.2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E74845"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color w:val="00B050"/>
                <w:sz w:val="24"/>
                <w:szCs w:val="24"/>
                <w:lang w:eastAsia="zh-CN"/>
              </w:rPr>
              <w:t>Apšvietimo elementai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2CC5CF4" w14:textId="77777777" w:rsidR="00547D5D" w:rsidRPr="00547D5D" w:rsidRDefault="00547D5D" w:rsidP="00547D5D">
            <w:pPr>
              <w:autoSpaceDN w:val="0"/>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color w:val="00B050"/>
                <w:sz w:val="24"/>
                <w:szCs w:val="24"/>
                <w:lang w:eastAsia="ar-SA"/>
              </w:rPr>
              <w:t xml:space="preserve">Priekabos gabaritiniams, posūkių, stop, valstybinio numerio apšvietimo žibintams naudotinos LED lemputės. </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516C70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25DED900"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3CB5E9F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B27FA3B"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sz w:val="24"/>
                <w:szCs w:val="24"/>
              </w:rPr>
              <w:t>2.11.3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7B79841"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B050"/>
                <w:sz w:val="24"/>
                <w:szCs w:val="24"/>
                <w:lang w:eastAsia="zh-CN"/>
              </w:rPr>
            </w:pPr>
            <w:r w:rsidRPr="00547D5D">
              <w:rPr>
                <w:rFonts w:ascii="Times New Roman" w:eastAsia="Calibri" w:hAnsi="Times New Roman" w:cs="Times New Roman"/>
                <w:w w:val="102"/>
                <w:sz w:val="24"/>
                <w:szCs w:val="24"/>
              </w:rPr>
              <w:t>Jungiamasis kabelis ir kištukas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958C1F7" w14:textId="77777777" w:rsidR="00547D5D" w:rsidRPr="00547D5D" w:rsidRDefault="00547D5D" w:rsidP="00547D5D">
            <w:pPr>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Jungiantis priekabos elektros instaliaciją su automobilio rozete ir turintis pakankamą ilgio rezervą manevravimui.</w:t>
            </w:r>
          </w:p>
          <w:p w14:paraId="0D15FE18" w14:textId="77777777" w:rsidR="00547D5D" w:rsidRPr="00547D5D" w:rsidRDefault="00547D5D" w:rsidP="00547D5D">
            <w:pPr>
              <w:autoSpaceDN w:val="0"/>
              <w:spacing w:after="0" w:line="240" w:lineRule="auto"/>
              <w:jc w:val="both"/>
              <w:rPr>
                <w:rFonts w:ascii="Times New Roman" w:eastAsia="Arial Unicode MS" w:hAnsi="Times New Roman" w:cs="Times New Roman"/>
                <w:color w:val="00B050"/>
                <w:sz w:val="24"/>
                <w:szCs w:val="24"/>
                <w:lang w:eastAsia="ar-SA"/>
              </w:rPr>
            </w:pPr>
            <w:r w:rsidRPr="00547D5D">
              <w:rPr>
                <w:rFonts w:ascii="Times New Roman" w:eastAsia="Calibri" w:hAnsi="Times New Roman" w:cs="Times New Roman"/>
                <w:w w:val="102"/>
                <w:sz w:val="24"/>
                <w:szCs w:val="24"/>
              </w:rPr>
              <w:t>Kištukas turintis pereinamąjį mazgą, sudarant galimybę eksploatuoti priekabą su automobiliu, kai rozetė 7  arba 13 jungčių pagal ISO 11446 standartą.</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1FC19EA3"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61EF845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lang w:eastAsia="ar-SA"/>
              </w:rPr>
              <w:t xml:space="preserve">Pateikto dokumento pavadinimas </w:t>
            </w:r>
            <w:r w:rsidRPr="00547D5D">
              <w:rPr>
                <w:rFonts w:ascii="Times New Roman" w:eastAsia="Times New Roman" w:hAnsi="Times New Roman" w:cs="Times New Roman"/>
                <w:i/>
                <w:iCs/>
                <w:sz w:val="24"/>
                <w:szCs w:val="24"/>
                <w:shd w:val="clear" w:color="auto" w:fill="C0C0C0"/>
                <w:lang w:eastAsia="ar-SA"/>
              </w:rPr>
              <w:t>___</w:t>
            </w:r>
            <w:r w:rsidRPr="00547D5D">
              <w:rPr>
                <w:rFonts w:ascii="Times New Roman" w:eastAsia="Times New Roman" w:hAnsi="Times New Roman" w:cs="Times New Roman"/>
                <w:i/>
                <w:iCs/>
                <w:sz w:val="24"/>
                <w:szCs w:val="24"/>
                <w:lang w:eastAsia="ar-SA"/>
              </w:rPr>
              <w:t xml:space="preserve">ir psl. Nr. </w:t>
            </w:r>
            <w:r w:rsidRPr="00547D5D">
              <w:rPr>
                <w:rFonts w:ascii="Times New Roman" w:eastAsia="Times New Roman" w:hAnsi="Times New Roman" w:cs="Times New Roman"/>
                <w:i/>
                <w:iCs/>
                <w:sz w:val="24"/>
                <w:szCs w:val="24"/>
                <w:shd w:val="clear" w:color="auto" w:fill="C0C0C0"/>
                <w:lang w:eastAsia="ar-SA"/>
              </w:rPr>
              <w:t xml:space="preserve">_  </w:t>
            </w:r>
            <w:r w:rsidRPr="00547D5D">
              <w:rPr>
                <w:rFonts w:ascii="Times New Roman" w:eastAsia="Times New Roman" w:hAnsi="Times New Roman" w:cs="Times New Roman"/>
                <w:i/>
                <w:iCs/>
                <w:sz w:val="24"/>
                <w:szCs w:val="24"/>
                <w:lang w:eastAsia="ar-SA"/>
              </w:rPr>
              <w:t xml:space="preserve"> </w:t>
            </w:r>
            <w:r w:rsidRPr="00547D5D">
              <w:rPr>
                <w:rFonts w:ascii="Times New Roman" w:eastAsia="Times New Roman" w:hAnsi="Times New Roman" w:cs="Times New Roman"/>
                <w:sz w:val="24"/>
                <w:szCs w:val="24"/>
                <w:lang w:eastAsia="ar-SA"/>
              </w:rPr>
              <w:t xml:space="preserve">arba </w:t>
            </w:r>
            <w:r w:rsidRPr="00547D5D">
              <w:rPr>
                <w:rFonts w:ascii="Times New Roman" w:eastAsia="Times New Roman" w:hAnsi="Times New Roman" w:cs="Times New Roman"/>
                <w:i/>
                <w:iCs/>
                <w:sz w:val="24"/>
                <w:szCs w:val="24"/>
                <w:lang w:eastAsia="ar-SA"/>
              </w:rPr>
              <w:t xml:space="preserve">Nuoroda </w:t>
            </w:r>
            <w:r w:rsidRPr="00547D5D">
              <w:rPr>
                <w:rFonts w:ascii="Times New Roman" w:eastAsia="Times New Roman" w:hAnsi="Times New Roman" w:cs="Times New Roman"/>
                <w:i/>
                <w:iCs/>
                <w:sz w:val="24"/>
                <w:szCs w:val="24"/>
                <w:shd w:val="clear" w:color="auto" w:fill="C0C0C0"/>
                <w:lang w:eastAsia="ar-SA"/>
              </w:rPr>
              <w:t>____</w:t>
            </w:r>
            <w:r w:rsidRPr="00547D5D">
              <w:rPr>
                <w:rFonts w:ascii="Times New Roman" w:eastAsia="Times New Roman" w:hAnsi="Times New Roman" w:cs="Times New Roman"/>
                <w:i/>
                <w:iCs/>
                <w:sz w:val="24"/>
                <w:szCs w:val="24"/>
                <w:lang w:eastAsia="ar-SA"/>
              </w:rPr>
              <w:t>.</w:t>
            </w:r>
          </w:p>
        </w:tc>
      </w:tr>
      <w:tr w:rsidR="00547D5D" w:rsidRPr="00547D5D" w14:paraId="6D3867C3" w14:textId="77777777" w:rsidTr="000C141D">
        <w:trPr>
          <w:trHeight w:val="312"/>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DE283D" w14:textId="77777777" w:rsidR="00547D5D" w:rsidRPr="00547D5D" w:rsidRDefault="00547D5D" w:rsidP="00547D5D">
            <w:pPr>
              <w:suppressAutoHyphens/>
              <w:autoSpaceDN w:val="0"/>
              <w:spacing w:after="0" w:line="240" w:lineRule="auto"/>
              <w:ind w:left="360"/>
              <w:contextualSpacing/>
              <w:rPr>
                <w:rFonts w:ascii="Calibri" w:eastAsia="Arial Unicode MS" w:hAnsi="Calibri" w:cs="Times New Roman"/>
                <w:b/>
                <w:bCs/>
                <w:sz w:val="24"/>
                <w:szCs w:val="24"/>
                <w:shd w:val="clear" w:color="auto" w:fill="C0C0C0"/>
                <w:lang w:val="en-US" w:eastAsia="en-US"/>
              </w:rPr>
            </w:pPr>
            <w:r w:rsidRPr="00547D5D">
              <w:rPr>
                <w:rFonts w:ascii="Calibri" w:eastAsia="Arial Unicode MS" w:hAnsi="Calibri" w:cs="Times New Roman"/>
                <w:b/>
                <w:bCs/>
                <w:sz w:val="24"/>
                <w:szCs w:val="24"/>
                <w:shd w:val="clear" w:color="auto" w:fill="C0C0C0"/>
                <w:lang w:val="en-US" w:eastAsia="en-US"/>
              </w:rPr>
              <w:t xml:space="preserve">3.  </w:t>
            </w:r>
          </w:p>
        </w:tc>
        <w:tc>
          <w:tcPr>
            <w:tcW w:w="9356" w:type="dxa"/>
            <w:gridSpan w:val="3"/>
            <w:tcBorders>
              <w:top w:val="single" w:sz="4" w:space="0" w:color="auto"/>
              <w:left w:val="single" w:sz="4" w:space="0" w:color="auto"/>
              <w:bottom w:val="single" w:sz="4" w:space="0" w:color="auto"/>
              <w:right w:val="single" w:sz="4" w:space="0" w:color="000000"/>
            </w:tcBorders>
            <w:vAlign w:val="center"/>
          </w:tcPr>
          <w:p w14:paraId="4ABA6EC5" w14:textId="77777777" w:rsidR="00547D5D" w:rsidRPr="00547D5D" w:rsidRDefault="00547D5D" w:rsidP="00547D5D">
            <w:pPr>
              <w:suppressAutoHyphens/>
              <w:autoSpaceDN w:val="0"/>
              <w:spacing w:after="0" w:line="240" w:lineRule="auto"/>
              <w:rPr>
                <w:rFonts w:ascii="Times New Roman" w:eastAsia="Arial Unicode MS" w:hAnsi="Times New Roman" w:cs="Times New Roman"/>
                <w:b/>
                <w:bCs/>
                <w:sz w:val="24"/>
                <w:szCs w:val="24"/>
                <w:shd w:val="clear" w:color="auto" w:fill="C0C0C0"/>
              </w:rPr>
            </w:pPr>
            <w:r w:rsidRPr="00547D5D">
              <w:rPr>
                <w:rFonts w:ascii="Times New Roman" w:eastAsia="Calibri" w:hAnsi="Times New Roman" w:cs="Times New Roman"/>
                <w:b/>
                <w:bCs/>
                <w:w w:val="102"/>
                <w:sz w:val="24"/>
                <w:szCs w:val="24"/>
                <w:lang w:eastAsia="zh-CN"/>
              </w:rPr>
              <w:t>APTVĖRIMO SKYDAS</w:t>
            </w:r>
          </w:p>
        </w:tc>
      </w:tr>
      <w:tr w:rsidR="00547D5D" w:rsidRPr="00547D5D" w14:paraId="423A9F1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7F188C5"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818BAD0"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C3C82E"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t xml:space="preserve">Aptvėrimo skydas komponuojamas su blyksinčiais signaliniais žibintais, mirksinčiomis signalinėmis rodyklėmis / mirksinčiu „X“ formos signalu bei nukreipiamuoju kelio ženklu Nr. 407 „Apvažiuoti iš dešinės“ ar Nr. 408 „Apvažiuoti iš kairės“. </w:t>
            </w:r>
          </w:p>
          <w:p w14:paraId="5CE3680C" w14:textId="77777777" w:rsidR="00547D5D" w:rsidRPr="00547D5D" w:rsidRDefault="00547D5D" w:rsidP="00547D5D">
            <w:pPr>
              <w:autoSpaceDN w:val="0"/>
              <w:spacing w:after="0" w:line="240" w:lineRule="auto"/>
              <w:jc w:val="both"/>
              <w:rPr>
                <w:rFonts w:ascii="Times New Roman" w:eastAsia="Times New Roman" w:hAnsi="Times New Roman" w:cs="Times New Roman"/>
                <w:sz w:val="24"/>
                <w:szCs w:val="24"/>
              </w:rPr>
            </w:pPr>
            <w:r w:rsidRPr="00547D5D">
              <w:rPr>
                <w:rFonts w:ascii="Times New Roman" w:eastAsia="Times New Roman" w:hAnsi="Times New Roman" w:cs="Times New Roman"/>
                <w:sz w:val="24"/>
                <w:szCs w:val="24"/>
              </w:rPr>
              <w:lastRenderedPageBreak/>
              <w:t>Skydui taikomos Automobilių kelių vertikaliųjų kelio ženklų techninių reikalavimų aprašo TRA VŽ 12 nuostatos, o šviesos atspindžio klasė turi būti ne žemesnė kaip RA2.</w:t>
            </w:r>
          </w:p>
          <w:p w14:paraId="1B1B7E50"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Bendrinis skydo pavyzdys:</w:t>
            </w:r>
          </w:p>
          <w:p w14:paraId="08C97066"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Times New Roman" w:hAnsi="Times New Roman" w:cs="Times New Roman"/>
                <w:noProof/>
                <w:sz w:val="24"/>
                <w:szCs w:val="24"/>
              </w:rPr>
              <w:drawing>
                <wp:inline distT="0" distB="0" distL="0" distR="0" wp14:anchorId="3CAD5BB1" wp14:editId="61A35729">
                  <wp:extent cx="1761067" cy="2352732"/>
                  <wp:effectExtent l="0" t="0" r="0" b="0"/>
                  <wp:docPr id="3592967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96745" name=""/>
                          <pic:cNvPicPr/>
                        </pic:nvPicPr>
                        <pic:blipFill rotWithShape="1">
                          <a:blip r:embed="rId19"/>
                          <a:srcRect l="55438" t="44615" r="36036" b="35275"/>
                          <a:stretch/>
                        </pic:blipFill>
                        <pic:spPr bwMode="auto">
                          <a:xfrm>
                            <a:off x="0" y="0"/>
                            <a:ext cx="1776599" cy="2373482"/>
                          </a:xfrm>
                          <a:prstGeom prst="rect">
                            <a:avLst/>
                          </a:prstGeom>
                          <a:ln>
                            <a:noFill/>
                          </a:ln>
                          <a:extLst>
                            <a:ext uri="{53640926-AAD7-44D8-BBD7-CCE9431645EC}">
                              <a14:shadowObscured xmlns:a14="http://schemas.microsoft.com/office/drawing/2010/main"/>
                            </a:ext>
                          </a:extLst>
                        </pic:spPr>
                      </pic:pic>
                    </a:graphicData>
                  </a:graphic>
                </wp:inline>
              </w:drawing>
            </w:r>
          </w:p>
          <w:p w14:paraId="32E9A869"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Darbinėje padėtyje aptvėrimo skydas turi tvirtintis/fiksuotis ant atraminės konstrukcijos  vertikalioje padėtyje, priekabos galinėje dalyje.</w:t>
            </w:r>
          </w:p>
          <w:p w14:paraId="48EE9631" w14:textId="7A21C0AC"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Skydo konstrukcija negali dengti priekabos gabaritinių, posūkių, stop žibintų, bei valstybinio numerio ženklo.</w:t>
            </w:r>
            <w:r w:rsidR="00D70CF8">
              <w:rPr>
                <w:rFonts w:ascii="Times New Roman" w:eastAsia="Arial Unicode MS" w:hAnsi="Times New Roman" w:cs="Times New Roman"/>
                <w:sz w:val="24"/>
                <w:szCs w:val="24"/>
                <w:lang w:eastAsia="zh-CN"/>
              </w:rPr>
              <w:t xml:space="preserve"> P</w:t>
            </w:r>
            <w:r w:rsidR="00D70CF8" w:rsidRPr="00547D5D">
              <w:rPr>
                <w:rFonts w:ascii="Times New Roman" w:eastAsia="Arial Unicode MS" w:hAnsi="Times New Roman" w:cs="Times New Roman"/>
                <w:sz w:val="24"/>
                <w:szCs w:val="24"/>
                <w:lang w:eastAsia="zh-CN"/>
              </w:rPr>
              <w:t>riekabos gabaritini</w:t>
            </w:r>
            <w:r w:rsidR="00D70CF8">
              <w:rPr>
                <w:rFonts w:ascii="Times New Roman" w:eastAsia="Arial Unicode MS" w:hAnsi="Times New Roman" w:cs="Times New Roman"/>
                <w:sz w:val="24"/>
                <w:szCs w:val="24"/>
                <w:lang w:eastAsia="zh-CN"/>
              </w:rPr>
              <w:t>ai</w:t>
            </w:r>
            <w:r w:rsidR="00D70CF8" w:rsidRPr="00547D5D">
              <w:rPr>
                <w:rFonts w:ascii="Times New Roman" w:eastAsia="Arial Unicode MS" w:hAnsi="Times New Roman" w:cs="Times New Roman"/>
                <w:sz w:val="24"/>
                <w:szCs w:val="24"/>
                <w:lang w:eastAsia="zh-CN"/>
              </w:rPr>
              <w:t>, posūkių, stop žibint</w:t>
            </w:r>
            <w:r w:rsidR="00D70CF8">
              <w:rPr>
                <w:rFonts w:ascii="Times New Roman" w:eastAsia="Arial Unicode MS" w:hAnsi="Times New Roman" w:cs="Times New Roman"/>
                <w:sz w:val="24"/>
                <w:szCs w:val="24"/>
                <w:lang w:eastAsia="zh-CN"/>
              </w:rPr>
              <w:t>ai</w:t>
            </w:r>
            <w:r w:rsidR="00D70CF8" w:rsidRPr="00547D5D">
              <w:rPr>
                <w:rFonts w:ascii="Times New Roman" w:eastAsia="Arial Unicode MS" w:hAnsi="Times New Roman" w:cs="Times New Roman"/>
                <w:sz w:val="24"/>
                <w:szCs w:val="24"/>
                <w:lang w:eastAsia="zh-CN"/>
              </w:rPr>
              <w:t>, bei valstybinio numerio ženkl</w:t>
            </w:r>
            <w:r w:rsidR="00D70CF8">
              <w:rPr>
                <w:rFonts w:ascii="Times New Roman" w:eastAsia="Arial Unicode MS" w:hAnsi="Times New Roman" w:cs="Times New Roman"/>
                <w:sz w:val="24"/>
                <w:szCs w:val="24"/>
                <w:lang w:eastAsia="zh-CN"/>
              </w:rPr>
              <w:t>as su jo apšvietimo žibintais negali būti tvirtinami/įrengiami ant aptvėrimo skydo</w:t>
            </w:r>
            <w:r w:rsidR="00D70CF8" w:rsidRPr="00547D5D">
              <w:rPr>
                <w:rFonts w:ascii="Times New Roman" w:eastAsia="Arial Unicode MS" w:hAnsi="Times New Roman" w:cs="Times New Roman"/>
                <w:sz w:val="24"/>
                <w:szCs w:val="24"/>
                <w:lang w:eastAsia="zh-CN"/>
              </w:rPr>
              <w:t>.</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0404ABAC"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4B3C228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F69C6F"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8DC2F0E"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color w:val="000000"/>
                <w:w w:val="102"/>
                <w:sz w:val="24"/>
                <w:szCs w:val="24"/>
                <w:lang w:eastAsia="zh-CN"/>
              </w:rPr>
            </w:pPr>
            <w:r w:rsidRPr="00547D5D">
              <w:rPr>
                <w:rFonts w:ascii="Times New Roman" w:eastAsia="Calibri" w:hAnsi="Times New Roman" w:cs="Times New Roman"/>
                <w:w w:val="102"/>
                <w:sz w:val="24"/>
                <w:szCs w:val="24"/>
                <w:lang w:eastAsia="zh-CN"/>
              </w:rPr>
              <w:t>Signalinio skydo gabaritiniai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2061909"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Aukštis –  3 600 mm, </w:t>
            </w:r>
          </w:p>
          <w:p w14:paraId="0EFB25CB"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Plotis –  2 200 mm </w:t>
            </w:r>
          </w:p>
          <w:p w14:paraId="53E5A713" w14:textId="77777777" w:rsidR="00547D5D" w:rsidRPr="00547D5D" w:rsidRDefault="00547D5D" w:rsidP="00547D5D">
            <w:pPr>
              <w:autoSpaceDN w:val="0"/>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2C4764F0"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49F80748"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Times New Roman" w:hAnsi="Times New Roman" w:cs="Times New Roman"/>
                <w:i/>
                <w:iCs/>
                <w:sz w:val="24"/>
                <w:szCs w:val="24"/>
              </w:rPr>
              <w:t xml:space="preserve">Pateikto dokumento pavadinimas </w:t>
            </w:r>
            <w:r w:rsidRPr="00547D5D">
              <w:rPr>
                <w:rFonts w:ascii="Times New Roman" w:eastAsia="Times New Roman" w:hAnsi="Times New Roman" w:cs="Times New Roman"/>
                <w:i/>
                <w:iCs/>
                <w:sz w:val="24"/>
                <w:szCs w:val="24"/>
                <w:shd w:val="clear" w:color="auto" w:fill="C0C0C0"/>
              </w:rPr>
              <w:t xml:space="preserve">___ </w:t>
            </w:r>
            <w:r w:rsidRPr="00547D5D">
              <w:rPr>
                <w:rFonts w:ascii="Times New Roman" w:eastAsia="Times New Roman" w:hAnsi="Times New Roman" w:cs="Times New Roman"/>
                <w:i/>
                <w:iCs/>
                <w:sz w:val="24"/>
                <w:szCs w:val="24"/>
              </w:rPr>
              <w:t>ir psl. Nr.</w:t>
            </w:r>
            <w:r w:rsidRPr="00547D5D">
              <w:rPr>
                <w:rFonts w:ascii="Times New Roman" w:eastAsia="Times New Roman" w:hAnsi="Times New Roman" w:cs="Times New Roman"/>
                <w:i/>
                <w:iCs/>
                <w:sz w:val="24"/>
                <w:szCs w:val="24"/>
                <w:shd w:val="clear" w:color="auto" w:fill="C0C0C0"/>
              </w:rPr>
              <w:t xml:space="preserve"> _</w:t>
            </w:r>
            <w:r w:rsidRPr="00547D5D">
              <w:rPr>
                <w:rFonts w:ascii="Times New Roman" w:eastAsia="Times New Roman" w:hAnsi="Times New Roman" w:cs="Times New Roman"/>
                <w:sz w:val="24"/>
                <w:szCs w:val="24"/>
              </w:rPr>
              <w:t xml:space="preserve">arba </w:t>
            </w:r>
            <w:r w:rsidRPr="00547D5D">
              <w:rPr>
                <w:rFonts w:ascii="Times New Roman" w:eastAsia="Times New Roman" w:hAnsi="Times New Roman" w:cs="Times New Roman"/>
                <w:i/>
                <w:iCs/>
                <w:sz w:val="24"/>
                <w:szCs w:val="24"/>
              </w:rPr>
              <w:t xml:space="preserve">Nuoroda </w:t>
            </w:r>
            <w:r w:rsidRPr="00547D5D">
              <w:rPr>
                <w:rFonts w:ascii="Times New Roman" w:eastAsia="Times New Roman" w:hAnsi="Times New Roman" w:cs="Times New Roman"/>
                <w:i/>
                <w:iCs/>
                <w:sz w:val="24"/>
                <w:szCs w:val="24"/>
                <w:shd w:val="clear" w:color="auto" w:fill="C0C0C0"/>
              </w:rPr>
              <w:t>___</w:t>
            </w:r>
            <w:r w:rsidRPr="00547D5D">
              <w:rPr>
                <w:rFonts w:ascii="Times New Roman" w:eastAsia="Times New Roman" w:hAnsi="Times New Roman" w:cs="Times New Roman"/>
                <w:i/>
                <w:iCs/>
                <w:sz w:val="24"/>
                <w:szCs w:val="24"/>
              </w:rPr>
              <w:t>.</w:t>
            </w:r>
          </w:p>
        </w:tc>
      </w:tr>
      <w:tr w:rsidR="00547D5D" w:rsidRPr="00547D5D" w14:paraId="71F85839"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0693C6"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0600C3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Skydo sudedamosios dalys</w:t>
            </w:r>
          </w:p>
        </w:tc>
        <w:tc>
          <w:tcPr>
            <w:tcW w:w="4962" w:type="dxa"/>
            <w:tcBorders>
              <w:bottom w:val="single" w:sz="4" w:space="0" w:color="auto"/>
            </w:tcBorders>
            <w:tcMar>
              <w:top w:w="0" w:type="dxa"/>
              <w:left w:w="10" w:type="dxa"/>
              <w:bottom w:w="0" w:type="dxa"/>
              <w:right w:w="10" w:type="dxa"/>
            </w:tcMar>
            <w:vAlign w:val="center"/>
          </w:tcPr>
          <w:p w14:paraId="5FC25CE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rPr>
              <w:t xml:space="preserve">  </w:t>
            </w:r>
            <w:r w:rsidRPr="00547D5D">
              <w:rPr>
                <w:rFonts w:ascii="Times New Roman" w:eastAsia="Arial Unicode MS" w:hAnsi="Times New Roman" w:cs="Times New Roman"/>
                <w:sz w:val="24"/>
                <w:szCs w:val="24"/>
                <w:lang w:eastAsia="zh-CN"/>
              </w:rPr>
              <w:t>a) skydo pagrindas, padengtas pakaitomis einančiomis įstrižomis, šviesą atspindinčiomis, raudonomis ir baltomis juostomis iš ypatingai aukšto intensyvumo atspindžio koeficiento DG (RA3) plėvelės;</w:t>
            </w:r>
          </w:p>
          <w:p w14:paraId="3E739EA1"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highlight w:val="yellow"/>
                <w:lang w:eastAsia="zh-CN"/>
              </w:rPr>
            </w:pPr>
            <w:r w:rsidRPr="00547D5D">
              <w:rPr>
                <w:rFonts w:ascii="Times New Roman" w:eastAsia="Arial Unicode MS" w:hAnsi="Times New Roman" w:cs="Times New Roman"/>
                <w:sz w:val="24"/>
                <w:szCs w:val="24"/>
                <w:lang w:eastAsia="zh-CN"/>
              </w:rPr>
              <w:t xml:space="preserve">  b) nukreipiamasis kelio ženklas </w:t>
            </w:r>
            <w:r w:rsidRPr="00547D5D">
              <w:rPr>
                <w:rFonts w:ascii="Times New Roman" w:eastAsia="Times New Roman" w:hAnsi="Times New Roman" w:cs="Times New Roman"/>
                <w:sz w:val="24"/>
                <w:szCs w:val="24"/>
              </w:rPr>
              <w:t>Nr. 407 „Apvažiuoti iš dešinės“ ar Nr. 408 „Apvažiuoti iš kairės“</w:t>
            </w:r>
            <w:r w:rsidRPr="00547D5D">
              <w:rPr>
                <w:rFonts w:ascii="Times New Roman" w:eastAsia="Arial Unicode MS" w:hAnsi="Times New Roman" w:cs="Times New Roman"/>
                <w:sz w:val="24"/>
                <w:szCs w:val="24"/>
                <w:lang w:eastAsia="zh-CN"/>
              </w:rPr>
              <w:t xml:space="preserve">, padengtas ypatingai aukšto intensyvumo atspindžio koeficiento DG (RA3) plėvele; </w:t>
            </w:r>
          </w:p>
          <w:p w14:paraId="7499589B"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c) mirksinčios rodyklės (arba X formos signalo) žibintų matrica sudaryta iš ne mažiau nei 15 vnt. aukšto šviesos intensyvumo žibintų su LED lemputėmis (tipas pagal LST EN 12352 – L8H); </w:t>
            </w:r>
          </w:p>
          <w:p w14:paraId="39E93582" w14:textId="77777777" w:rsidR="00547D5D" w:rsidRPr="00547D5D" w:rsidRDefault="00547D5D" w:rsidP="00547D5D">
            <w:pPr>
              <w:suppressAutoHyphens/>
              <w:spacing w:after="0" w:line="256"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 xml:space="preserve">  d) sumontuoti du aukšto šviesos intensyvumo signaliniai žibintai-blicai, su LED lemputėmis (tipas pagal LST EN 12352 – L9M).</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42B6982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sz w:val="24"/>
                <w:szCs w:val="24"/>
                <w:shd w:val="clear" w:color="auto" w:fill="C0C0C0"/>
              </w:rPr>
              <w:lastRenderedPageBreak/>
              <w:t xml:space="preserve">Taip/Ne </w:t>
            </w:r>
            <w:r w:rsidRPr="00547D5D">
              <w:rPr>
                <w:rFonts w:ascii="Times New Roman" w:eastAsia="Arial Unicode MS" w:hAnsi="Times New Roman" w:cs="Times New Roman"/>
                <w:i/>
                <w:iCs/>
                <w:sz w:val="24"/>
                <w:szCs w:val="24"/>
              </w:rPr>
              <w:t>(nereikalingą išbraukti)</w:t>
            </w:r>
          </w:p>
        </w:tc>
      </w:tr>
      <w:tr w:rsidR="00547D5D" w:rsidRPr="00547D5D" w14:paraId="227379D2"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F5D8229"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Calibri" w:hAnsi="Times New Roman" w:cs="Times New Roman"/>
                <w:sz w:val="24"/>
                <w:szCs w:val="24"/>
                <w:lang w:eastAsia="zh-CN"/>
              </w:rPr>
              <w:t>3.3.1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15737B0"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 xml:space="preserve"> Skydo pagrindas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A0017C8"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sz w:val="24"/>
                <w:szCs w:val="20"/>
                <w:lang w:eastAsia="en-US"/>
              </w:rPr>
            </w:pPr>
            <w:r w:rsidRPr="00547D5D">
              <w:rPr>
                <w:rFonts w:ascii="Times New Roman" w:eastAsia="Arial Unicode MS" w:hAnsi="Times New Roman" w:cs="Times New Roman"/>
                <w:sz w:val="24"/>
                <w:szCs w:val="24"/>
                <w:lang w:eastAsia="zh-CN"/>
              </w:rPr>
              <w:t xml:space="preserve">Skydo raudonai balto apvado plotis šonuose, viršuje ir apačioje - </w:t>
            </w:r>
            <w:r w:rsidRPr="00547D5D">
              <w:rPr>
                <w:rFonts w:ascii="Times New Roman" w:eastAsia="Times New Roman" w:hAnsi="Times New Roman" w:cs="Times New Roman"/>
                <w:color w:val="000000"/>
                <w:sz w:val="24"/>
                <w:szCs w:val="24"/>
              </w:rPr>
              <w:t>500 mm</w:t>
            </w:r>
            <w:r w:rsidRPr="00547D5D">
              <w:rPr>
                <w:rFonts w:ascii="Times New Roman" w:eastAsia="Times New Roman" w:hAnsi="Times New Roman" w:cs="Times New Roman"/>
                <w:sz w:val="24"/>
                <w:szCs w:val="20"/>
                <w:lang w:eastAsia="en-US"/>
              </w:rPr>
              <w:t xml:space="preserve">, </w:t>
            </w:r>
            <w:r w:rsidRPr="00547D5D">
              <w:rPr>
                <w:rFonts w:ascii="Times New Roman" w:eastAsia="Arial Unicode MS" w:hAnsi="Times New Roman" w:cs="Times New Roman"/>
                <w:sz w:val="24"/>
                <w:szCs w:val="24"/>
                <w:lang w:eastAsia="zh-CN"/>
              </w:rPr>
              <w:t>su įstrižomis, šviesą atspindinčiomis, raudonomis ir baltomis 200-250 mm pločio juostomis iš ypatingai aukšto intensyvumo atspindžio koeficiento DG (RA3) plėvelės.</w:t>
            </w:r>
          </w:p>
          <w:p w14:paraId="609D1A03" w14:textId="77777777" w:rsidR="00547D5D" w:rsidRPr="00547D5D" w:rsidRDefault="00547D5D" w:rsidP="00547D5D">
            <w:pPr>
              <w:widowControl w:val="0"/>
              <w:suppressAutoHyphens/>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Juostų kryptis – nuo skydo vertikalios simetrijos ašies, iš viršaus link skydo kairio ir dešinio šonų žemyn, 45° kampu.</w:t>
            </w:r>
          </w:p>
          <w:p w14:paraId="05FBD470" w14:textId="77777777" w:rsidR="00547D5D" w:rsidRPr="00547D5D" w:rsidRDefault="00547D5D" w:rsidP="00547D5D">
            <w:pPr>
              <w:widowControl w:val="0"/>
              <w:suppressAutoHyphens/>
              <w:spacing w:after="0" w:line="240" w:lineRule="auto"/>
              <w:jc w:val="both"/>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Tuo atveju jei skydo pagrindui naudojama cinkuota skarda, nedarbinė pusė gali būti nedažyta.</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117D0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1EF5E25D"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59F9D07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-įstrižų juostų plotis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mm,</w:t>
            </w:r>
          </w:p>
          <w:p w14:paraId="5FBE63E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p w14:paraId="260B817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5F230124"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31525DC"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D5A4815"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 </w:t>
            </w:r>
            <w:r w:rsidRPr="00547D5D">
              <w:rPr>
                <w:rFonts w:ascii="Times New Roman" w:eastAsia="Arial Unicode MS" w:hAnsi="Times New Roman" w:cs="Times New Roman"/>
                <w:sz w:val="24"/>
                <w:szCs w:val="24"/>
                <w:lang w:eastAsia="zh-CN"/>
              </w:rPr>
              <w:t xml:space="preserve">Nukreipiamasis kelio ženklas </w:t>
            </w:r>
            <w:r w:rsidRPr="00547D5D">
              <w:rPr>
                <w:rFonts w:ascii="Times New Roman" w:eastAsia="Times New Roman" w:hAnsi="Times New Roman" w:cs="Times New Roman"/>
                <w:sz w:val="24"/>
                <w:szCs w:val="24"/>
              </w:rPr>
              <w:t>Nr. 407 „Apvažiuoti iš dešinės“ ar Nr. 408 „Apvažiuoti iš kairės“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B8C1B55"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Ženklas „Kliūties apvažiavimas“  įrengtas su įtaisu, leidžiančiu be papildomų įrankių pasukti ženklą ne mažesniu kaip 90° kampu ir fiksuoti norimoje padėtyje</w:t>
            </w:r>
            <w:r w:rsidRPr="00547D5D">
              <w:rPr>
                <w:rFonts w:ascii="Times New Roman" w:eastAsia="Arial Unicode MS" w:hAnsi="Times New Roman" w:cs="Times New Roman"/>
                <w:sz w:val="24"/>
                <w:szCs w:val="24"/>
                <w:lang w:eastAsia="zh-CN"/>
              </w:rPr>
              <w:t xml:space="preserve">, keičiant nurodomą privalomą apvažiavimo kryptį „iš dešinės“ į „iš kairės“ pusės. </w:t>
            </w:r>
          </w:p>
          <w:p w14:paraId="39014D38"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Calibri" w:hAnsi="Times New Roman" w:cs="Times New Roman"/>
                <w:sz w:val="24"/>
                <w:szCs w:val="24"/>
              </w:rPr>
              <w:t>Kelio ženklas padengtas ypatingai aukšto intensyvumo atspindžio koeficiento DG (RA3) plėvele.</w:t>
            </w:r>
          </w:p>
          <w:p w14:paraId="01FC1FCF" w14:textId="77777777" w:rsidR="00547D5D" w:rsidRPr="00547D5D" w:rsidRDefault="00547D5D" w:rsidP="00547D5D">
            <w:pPr>
              <w:widowControl w:val="0"/>
              <w:suppressAutoHyphens/>
              <w:spacing w:after="0" w:line="240" w:lineRule="auto"/>
              <w:jc w:val="both"/>
              <w:rPr>
                <w:rFonts w:ascii="Times New Roman" w:eastAsia="Times New Roman" w:hAnsi="Times New Roman" w:cs="Times New Roman"/>
                <w:noProof/>
                <w:sz w:val="24"/>
                <w:szCs w:val="24"/>
              </w:rPr>
            </w:pPr>
            <w:r w:rsidRPr="00547D5D">
              <w:rPr>
                <w:rFonts w:ascii="Times New Roman" w:eastAsia="Times New Roman" w:hAnsi="Times New Roman" w:cs="Times New Roman"/>
                <w:noProof/>
                <w:sz w:val="24"/>
                <w:szCs w:val="24"/>
              </w:rPr>
              <w:t xml:space="preserve">  </w:t>
            </w:r>
            <w:r w:rsidRPr="00547D5D">
              <w:rPr>
                <w:rFonts w:ascii="Times New Roman" w:eastAsia="Times New Roman" w:hAnsi="Times New Roman" w:cs="Times New Roman"/>
                <w:noProof/>
                <w:sz w:val="24"/>
                <w:szCs w:val="24"/>
              </w:rPr>
              <w:drawing>
                <wp:inline distT="0" distB="0" distL="0" distR="0" wp14:anchorId="5253B322" wp14:editId="700C0720">
                  <wp:extent cx="1168400" cy="1158975"/>
                  <wp:effectExtent l="0" t="0" r="0" b="3175"/>
                  <wp:docPr id="6212307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58272" name=""/>
                          <pic:cNvPicPr/>
                        </pic:nvPicPr>
                        <pic:blipFill rotWithShape="1">
                          <a:blip r:embed="rId18"/>
                          <a:srcRect l="66717" t="28777" r="13588" b="36495"/>
                          <a:stretch/>
                        </pic:blipFill>
                        <pic:spPr bwMode="auto">
                          <a:xfrm>
                            <a:off x="0" y="0"/>
                            <a:ext cx="1172177" cy="1162721"/>
                          </a:xfrm>
                          <a:prstGeom prst="rect">
                            <a:avLst/>
                          </a:prstGeom>
                          <a:ln>
                            <a:noFill/>
                          </a:ln>
                          <a:extLst>
                            <a:ext uri="{53640926-AAD7-44D8-BBD7-CCE9431645EC}">
                              <a14:shadowObscured xmlns:a14="http://schemas.microsoft.com/office/drawing/2010/main"/>
                            </a:ext>
                          </a:extLst>
                        </pic:spPr>
                      </pic:pic>
                    </a:graphicData>
                  </a:graphic>
                </wp:inline>
              </w:drawing>
            </w:r>
          </w:p>
          <w:p w14:paraId="405D0019" w14:textId="77777777" w:rsidR="00547D5D" w:rsidRPr="00547D5D" w:rsidRDefault="00547D5D" w:rsidP="00547D5D">
            <w:pPr>
              <w:widowControl w:val="0"/>
              <w:suppressAutoHyphens/>
              <w:spacing w:after="0" w:line="240" w:lineRule="auto"/>
              <w:jc w:val="both"/>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 xml:space="preserve">Ženklas IV dydžio grupės. Išorinio apvado skersmuo – 1 200 mm .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AD985E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15F25F43"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r w:rsidRPr="00547D5D">
              <w:rPr>
                <w:rFonts w:ascii="Times New Roman" w:eastAsia="Arial Unicode MS" w:hAnsi="Times New Roman" w:cs="Times New Roman"/>
                <w:i/>
                <w:iCs/>
                <w:sz w:val="24"/>
                <w:szCs w:val="24"/>
                <w:shd w:val="clear" w:color="auto" w:fill="C0C0C0"/>
                <w:lang w:eastAsia="zh-CN"/>
              </w:rPr>
              <w:t xml:space="preserve"> ___</w:t>
            </w:r>
          </w:p>
          <w:p w14:paraId="0E3D423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p>
        </w:tc>
      </w:tr>
      <w:tr w:rsidR="00547D5D" w:rsidRPr="00547D5D" w14:paraId="1CFF7161"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CEF99E5"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EEFBB8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Mirksinčios rodyklės (arba X formos signalo) žibintų matrica</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7DFA4C5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Mirksinčios rodyklės arba X formos signalo žibintų matrica sudaryta iš ne mažiau nei 15 vnt. aukšto šviesos intensyvumo žibintų su LED lemputėmis (lemputės tipas pagal LST EN 12352 – L8H). </w:t>
            </w:r>
          </w:p>
          <w:p w14:paraId="064F69D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Kiekvieno iš žibintų skersmuo – ne mažesnis kaip 180 mm.</w:t>
            </w:r>
          </w:p>
          <w:p w14:paraId="2F9D2F6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Skleidžiama spalva – geltona.</w:t>
            </w:r>
          </w:p>
          <w:p w14:paraId="3C3086B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Ryškumas (šviesos intensyvumas):</w:t>
            </w:r>
          </w:p>
          <w:p w14:paraId="2CADF85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dieną – 1 500 –5 000 cd, </w:t>
            </w:r>
          </w:p>
          <w:p w14:paraId="291C3EB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naktį – 500 - 1000 cd.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B9E3BDC"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t xml:space="preserve">Taip/Ne </w:t>
            </w:r>
            <w:r w:rsidRPr="00547D5D">
              <w:rPr>
                <w:rFonts w:ascii="Times New Roman" w:eastAsia="Arial Unicode MS" w:hAnsi="Times New Roman" w:cs="Times New Roman"/>
                <w:i/>
                <w:iCs/>
                <w:sz w:val="24"/>
                <w:szCs w:val="24"/>
                <w:lang w:eastAsia="zh-CN"/>
              </w:rPr>
              <w:t>(nereikalingą išbraukti)</w:t>
            </w:r>
          </w:p>
          <w:p w14:paraId="406B30CD"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6B3C060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78C1424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29181C39"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279ABB48" w14:textId="77777777" w:rsidTr="000C141D">
        <w:trPr>
          <w:trHeight w:val="983"/>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AD5256"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A3C544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Signaliniai žibintai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677A19F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Viršutiniuose skydo kampuose įrengti du (2 vnt.) 300 mm skersmens aukšto šviesos intensyvumo signaliniai žibintai, su didelio našumo LED lemputėmis, atitinkantys L9M tipą pagal LST EN 12352 .</w:t>
            </w:r>
          </w:p>
          <w:p w14:paraId="5243AB7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lastRenderedPageBreak/>
              <w:t xml:space="preserve">   Skleidžiama spalva – geltona.</w:t>
            </w:r>
          </w:p>
          <w:p w14:paraId="0916DD8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   Ryškumas (šviesos intensyvumas):</w:t>
            </w:r>
          </w:p>
          <w:p w14:paraId="4D3DA5A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 xml:space="preserve">-diena – 2 000 – 8 000 cd, </w:t>
            </w:r>
          </w:p>
          <w:p w14:paraId="51093CE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rPr>
            </w:pPr>
            <w:r w:rsidRPr="00547D5D">
              <w:rPr>
                <w:rFonts w:ascii="Times New Roman" w:eastAsia="Calibri" w:hAnsi="Times New Roman" w:cs="Times New Roman"/>
                <w:sz w:val="24"/>
                <w:szCs w:val="24"/>
              </w:rPr>
              <w:t>-naktį –    500 – 1 000 cd.</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6A71609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lang w:eastAsia="zh-CN"/>
              </w:rPr>
              <w:lastRenderedPageBreak/>
              <w:t xml:space="preserve">Taip/Ne </w:t>
            </w:r>
            <w:r w:rsidRPr="00547D5D">
              <w:rPr>
                <w:rFonts w:ascii="Times New Roman" w:eastAsia="Arial Unicode MS" w:hAnsi="Times New Roman" w:cs="Times New Roman"/>
                <w:i/>
                <w:iCs/>
                <w:sz w:val="24"/>
                <w:szCs w:val="24"/>
                <w:lang w:eastAsia="zh-CN"/>
              </w:rPr>
              <w:t>(nereikalingą išbraukti)</w:t>
            </w:r>
          </w:p>
          <w:p w14:paraId="1A92C344"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i/>
                <w:iCs/>
                <w:sz w:val="24"/>
                <w:szCs w:val="24"/>
                <w:lang w:eastAsia="zh-CN"/>
              </w:rPr>
              <w:t>Siūlomas parametras:</w:t>
            </w:r>
          </w:p>
          <w:p w14:paraId="0B59D5B5"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-ryškumas dieną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1068379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lastRenderedPageBreak/>
              <w:t xml:space="preserve">-ryškumas naktį - </w:t>
            </w:r>
            <w:r w:rsidRPr="00547D5D">
              <w:rPr>
                <w:rFonts w:ascii="Times New Roman" w:eastAsia="Arial Unicode MS" w:hAnsi="Times New Roman" w:cs="Times New Roman"/>
                <w:i/>
                <w:iCs/>
                <w:sz w:val="24"/>
                <w:szCs w:val="24"/>
                <w:shd w:val="clear" w:color="auto" w:fill="C0C0C0"/>
                <w:lang w:eastAsia="zh-CN"/>
              </w:rPr>
              <w:t xml:space="preserve"> ____ </w:t>
            </w:r>
            <w:r w:rsidRPr="00547D5D">
              <w:rPr>
                <w:rFonts w:ascii="Times New Roman" w:eastAsia="Arial Unicode MS" w:hAnsi="Times New Roman" w:cs="Times New Roman"/>
                <w:i/>
                <w:iCs/>
                <w:sz w:val="24"/>
                <w:szCs w:val="24"/>
                <w:lang w:eastAsia="zh-CN"/>
              </w:rPr>
              <w:t xml:space="preserve"> </w:t>
            </w:r>
            <w:r w:rsidRPr="00547D5D">
              <w:rPr>
                <w:rFonts w:ascii="Times New Roman" w:eastAsia="Arial Unicode MS" w:hAnsi="Times New Roman" w:cs="Times New Roman"/>
                <w:sz w:val="24"/>
                <w:szCs w:val="24"/>
                <w:lang w:eastAsia="zh-CN"/>
              </w:rPr>
              <w:t>cd,</w:t>
            </w:r>
          </w:p>
          <w:p w14:paraId="0929E74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417CCA6F"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60F71E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lastRenderedPageBreak/>
              <w:t>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9908B78"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rPr>
              <w:t xml:space="preserve">Skydo elektros įrenginių valdymas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943666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Calibri" w:hAnsi="Times New Roman" w:cs="Times New Roman"/>
                <w:w w:val="102"/>
                <w:sz w:val="24"/>
                <w:szCs w:val="24"/>
              </w:rPr>
            </w:pPr>
            <w:r w:rsidRPr="00547D5D">
              <w:rPr>
                <w:rFonts w:ascii="Times New Roman" w:eastAsia="Arial Unicode MS" w:hAnsi="Times New Roman" w:cs="Times New Roman"/>
                <w:sz w:val="24"/>
                <w:szCs w:val="24"/>
                <w:lang w:eastAsia="zh-CN"/>
              </w:rPr>
              <w:t>Priekabos kėbulo plote (arba už aptvėrimo skydo) įrengiamas valdymo pultas: signalinių žibintų, mirksinčios rodyklės (arba X formos signalo) žibintų matricos valdymui – įjungimui/išjungimui.</w:t>
            </w:r>
          </w:p>
        </w:tc>
        <w:tc>
          <w:tcPr>
            <w:tcW w:w="2693" w:type="dxa"/>
            <w:tcBorders>
              <w:top w:val="single" w:sz="4" w:space="0" w:color="000000"/>
              <w:left w:val="single" w:sz="4" w:space="0" w:color="auto"/>
              <w:bottom w:val="single" w:sz="4" w:space="0" w:color="000000"/>
              <w:right w:val="single" w:sz="4" w:space="0" w:color="000000"/>
            </w:tcBorders>
            <w:tcMar>
              <w:top w:w="0" w:type="dxa"/>
              <w:left w:w="10" w:type="dxa"/>
              <w:bottom w:w="0" w:type="dxa"/>
              <w:right w:w="10" w:type="dxa"/>
            </w:tcMar>
            <w:vAlign w:val="center"/>
          </w:tcPr>
          <w:p w14:paraId="39BCD8F5" w14:textId="77777777" w:rsidR="00547D5D" w:rsidRPr="00547D5D" w:rsidRDefault="00547D5D" w:rsidP="00547D5D">
            <w:pPr>
              <w:suppressAutoHyphens/>
              <w:autoSpaceDN w:val="0"/>
              <w:spacing w:after="0" w:line="240" w:lineRule="auto"/>
              <w:rPr>
                <w:rFonts w:ascii="Times New Roman" w:eastAsia="Arial Unicode MS" w:hAnsi="Times New Roman" w:cs="Times New Roman"/>
                <w:i/>
                <w:iCs/>
                <w:sz w:val="24"/>
                <w:szCs w:val="24"/>
                <w:lang w:eastAsia="zh-CN"/>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r w:rsidRPr="00547D5D">
              <w:rPr>
                <w:rFonts w:ascii="Times New Roman" w:eastAsia="Arial Unicode MS" w:hAnsi="Times New Roman" w:cs="Times New Roman"/>
                <w:i/>
                <w:iCs/>
                <w:sz w:val="24"/>
                <w:szCs w:val="24"/>
                <w:lang w:eastAsia="zh-CN"/>
              </w:rPr>
              <w:t xml:space="preserve"> </w:t>
            </w:r>
          </w:p>
          <w:p w14:paraId="1CDC10CA" w14:textId="77777777" w:rsidR="00547D5D" w:rsidRPr="00547D5D" w:rsidRDefault="00547D5D" w:rsidP="00547D5D">
            <w:pPr>
              <w:suppressAutoHyphens/>
              <w:autoSpaceDN w:val="0"/>
              <w:spacing w:after="0" w:line="240" w:lineRule="auto"/>
              <w:rPr>
                <w:rFonts w:ascii="Times New Roman" w:eastAsia="Calibri" w:hAnsi="Times New Roman" w:cs="Times New Roman"/>
                <w:sz w:val="24"/>
                <w:szCs w:val="24"/>
              </w:rPr>
            </w:pPr>
            <w:r w:rsidRPr="00547D5D">
              <w:rPr>
                <w:rFonts w:ascii="Times New Roman" w:eastAsia="Arial Unicode MS" w:hAnsi="Times New Roman" w:cs="Times New Roman"/>
                <w:i/>
                <w:iCs/>
                <w:sz w:val="24"/>
                <w:szCs w:val="24"/>
                <w:lang w:eastAsia="zh-CN"/>
              </w:rPr>
              <w:t xml:space="preserve">Pateikto dokumento pavadinimas </w:t>
            </w:r>
            <w:r w:rsidRPr="00547D5D">
              <w:rPr>
                <w:rFonts w:ascii="Times New Roman" w:eastAsia="Arial Unicode MS" w:hAnsi="Times New Roman" w:cs="Times New Roman"/>
                <w:i/>
                <w:iCs/>
                <w:sz w:val="24"/>
                <w:szCs w:val="24"/>
                <w:shd w:val="clear" w:color="auto" w:fill="C0C0C0"/>
                <w:lang w:eastAsia="zh-CN"/>
              </w:rPr>
              <w:t xml:space="preserve">___ </w:t>
            </w:r>
            <w:r w:rsidRPr="00547D5D">
              <w:rPr>
                <w:rFonts w:ascii="Times New Roman" w:eastAsia="Arial Unicode MS" w:hAnsi="Times New Roman" w:cs="Times New Roman"/>
                <w:i/>
                <w:iCs/>
                <w:sz w:val="24"/>
                <w:szCs w:val="24"/>
                <w:lang w:eastAsia="zh-CN"/>
              </w:rPr>
              <w:t>ir psl. Nr.</w:t>
            </w:r>
            <w:r w:rsidRPr="00547D5D">
              <w:rPr>
                <w:rFonts w:ascii="Times New Roman" w:eastAsia="Arial Unicode MS" w:hAnsi="Times New Roman" w:cs="Times New Roman"/>
                <w:i/>
                <w:iCs/>
                <w:sz w:val="24"/>
                <w:szCs w:val="24"/>
                <w:shd w:val="clear" w:color="auto" w:fill="C0C0C0"/>
                <w:lang w:eastAsia="zh-CN"/>
              </w:rPr>
              <w:t xml:space="preserve"> _</w:t>
            </w:r>
            <w:r w:rsidRPr="00547D5D">
              <w:rPr>
                <w:rFonts w:ascii="Times New Roman" w:eastAsia="Arial Unicode MS" w:hAnsi="Times New Roman" w:cs="Times New Roman"/>
                <w:sz w:val="24"/>
                <w:szCs w:val="24"/>
                <w:lang w:eastAsia="zh-CN"/>
              </w:rPr>
              <w:t xml:space="preserve">arba </w:t>
            </w:r>
            <w:r w:rsidRPr="00547D5D">
              <w:rPr>
                <w:rFonts w:ascii="Times New Roman" w:eastAsia="Arial Unicode MS" w:hAnsi="Times New Roman" w:cs="Times New Roman"/>
                <w:i/>
                <w:iCs/>
                <w:sz w:val="24"/>
                <w:szCs w:val="24"/>
                <w:lang w:eastAsia="zh-CN"/>
              </w:rPr>
              <w:t xml:space="preserve">Nuoroda </w:t>
            </w:r>
            <w:r w:rsidRPr="00547D5D">
              <w:rPr>
                <w:rFonts w:ascii="Times New Roman" w:eastAsia="Arial Unicode MS" w:hAnsi="Times New Roman" w:cs="Times New Roman"/>
                <w:i/>
                <w:iCs/>
                <w:sz w:val="24"/>
                <w:szCs w:val="24"/>
                <w:shd w:val="clear" w:color="auto" w:fill="C0C0C0"/>
                <w:lang w:eastAsia="zh-CN"/>
              </w:rPr>
              <w:t>___</w:t>
            </w:r>
            <w:r w:rsidRPr="00547D5D">
              <w:rPr>
                <w:rFonts w:ascii="Times New Roman" w:eastAsia="Arial Unicode MS" w:hAnsi="Times New Roman" w:cs="Times New Roman"/>
                <w:i/>
                <w:iCs/>
                <w:sz w:val="24"/>
                <w:szCs w:val="24"/>
                <w:lang w:eastAsia="zh-CN"/>
              </w:rPr>
              <w:t>.</w:t>
            </w:r>
          </w:p>
        </w:tc>
      </w:tr>
      <w:tr w:rsidR="00547D5D" w:rsidRPr="00547D5D" w14:paraId="780C1737"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6ECEE0"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Calibri" w:hAnsi="Times New Roman" w:cs="Times New Roman"/>
                <w:sz w:val="24"/>
                <w:szCs w:val="24"/>
              </w:rPr>
              <w:t>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5035D51"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Maitinimo 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7E5E0968" w14:textId="77777777" w:rsidR="0064687D" w:rsidRPr="00547D5D" w:rsidRDefault="00547D5D" w:rsidP="0064687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w:t>
            </w:r>
            <w:r w:rsidR="0064687D" w:rsidRPr="00547D5D">
              <w:rPr>
                <w:rFonts w:ascii="Times New Roman" w:eastAsia="Arial Unicode MS" w:hAnsi="Times New Roman" w:cs="Times New Roman"/>
                <w:sz w:val="24"/>
                <w:szCs w:val="24"/>
                <w:lang w:eastAsia="zh-CN"/>
              </w:rPr>
              <w:t xml:space="preserve">   Akumuliatorių baterijai/oms įrengta tvirtinimo vieta – </w:t>
            </w:r>
            <w:r w:rsidR="0064687D">
              <w:rPr>
                <w:rFonts w:ascii="Times New Roman" w:eastAsia="Arial Unicode MS" w:hAnsi="Times New Roman" w:cs="Times New Roman"/>
                <w:sz w:val="24"/>
                <w:szCs w:val="24"/>
                <w:lang w:eastAsia="zh-CN"/>
              </w:rPr>
              <w:t xml:space="preserve">prie priekabos konstrukcinių elementų </w:t>
            </w:r>
            <w:r w:rsidR="0064687D" w:rsidRPr="00547D5D">
              <w:rPr>
                <w:rFonts w:ascii="Times New Roman" w:eastAsia="Arial Unicode MS" w:hAnsi="Times New Roman" w:cs="Times New Roman"/>
                <w:sz w:val="24"/>
                <w:szCs w:val="24"/>
                <w:lang w:eastAsia="zh-CN"/>
              </w:rPr>
              <w:t>pritvirtinta dėžė ir dangtis/užvožas su užraktu.</w:t>
            </w:r>
            <w:r w:rsidR="0064687D">
              <w:rPr>
                <w:rFonts w:ascii="Times New Roman" w:eastAsia="Arial Unicode MS" w:hAnsi="Times New Roman" w:cs="Times New Roman"/>
                <w:sz w:val="24"/>
                <w:szCs w:val="24"/>
                <w:lang w:eastAsia="zh-CN"/>
              </w:rPr>
              <w:t xml:space="preserve"> Akumuliatorių baterijos/ų dėžė neturi mažinti priekabos kėbulo vidinio tūrio. </w:t>
            </w:r>
          </w:p>
          <w:p w14:paraId="4FDBC97E" w14:textId="789BE180" w:rsidR="00547D5D" w:rsidRPr="00547D5D" w:rsidRDefault="0064687D" w:rsidP="0064687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Dėžėje tvirtinamos akumuliatorių baterijos/baterijų paketas,  užtikrinantis signalinių žibintų nepertraukiamą veikimą maksimaliu ryškiu ne mažiau nei 12 h.</w:t>
            </w:r>
            <w:r w:rsidR="00547D5D" w:rsidRPr="00547D5D">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DCDC961"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1AB3750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orientacinis parametras:</w:t>
            </w:r>
          </w:p>
          <w:p w14:paraId="719DE290"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 nepertraukiamo veikimo laikas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h</w:t>
            </w:r>
          </w:p>
          <w:p w14:paraId="510997A9"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4"/>
                <w:szCs w:val="24"/>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57152D9B"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E39D9C" w14:textId="77777777" w:rsidR="00547D5D" w:rsidRPr="00547D5D" w:rsidRDefault="00547D5D" w:rsidP="00547D5D">
            <w:pPr>
              <w:suppressAutoHyphens/>
              <w:autoSpaceDN w:val="0"/>
              <w:spacing w:after="0" w:line="240" w:lineRule="auto"/>
              <w:jc w:val="center"/>
              <w:rPr>
                <w:rFonts w:ascii="Times New Roman" w:eastAsia="Calibri" w:hAnsi="Times New Roman" w:cs="Times New Roman"/>
                <w:sz w:val="24"/>
                <w:szCs w:val="24"/>
              </w:rPr>
            </w:pPr>
            <w:r w:rsidRPr="00547D5D">
              <w:rPr>
                <w:rFonts w:ascii="Times New Roman" w:eastAsia="Arial Unicode MS" w:hAnsi="Times New Roman" w:cs="Times New Roman"/>
                <w:sz w:val="24"/>
                <w:szCs w:val="24"/>
                <w:lang w:eastAsia="zh-CN"/>
              </w:rPr>
              <w:t>3.5.1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1220A43"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rPr>
            </w:pPr>
            <w:r w:rsidRPr="00547D5D">
              <w:rPr>
                <w:rFonts w:ascii="Times New Roman" w:eastAsia="Calibri" w:hAnsi="Times New Roman" w:cs="Times New Roman"/>
                <w:w w:val="102"/>
                <w:sz w:val="24"/>
                <w:szCs w:val="24"/>
                <w:lang w:eastAsia="zh-CN"/>
              </w:rPr>
              <w:t>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1F0AD12"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Komplektuojamos gilaus iškrovimo akumuliatorių baterijos:</w:t>
            </w:r>
          </w:p>
          <w:p w14:paraId="492C585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- 1 vnt. baterijos talpa - ne mažiau 180 Ah</w:t>
            </w:r>
          </w:p>
          <w:p w14:paraId="4545E26A"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 xml:space="preserve"> - 2 vnt.  baterijų paketo talpa - ne mažiau 180 Ah</w:t>
            </w:r>
          </w:p>
          <w:p w14:paraId="250BCA10" w14:textId="0F26DC1F"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highlight w:val="lightGray"/>
                <w:lang w:eastAsia="zh-CN"/>
              </w:rPr>
              <w:t>Prioritetas teikiamas didesnei akumuliatorių baterijos bloko talpai.</w:t>
            </w:r>
            <w:r w:rsidRPr="00547D5D">
              <w:rPr>
                <w:rFonts w:ascii="Times New Roman" w:eastAsia="Arial Unicode MS" w:hAnsi="Times New Roman" w:cs="Times New Roman"/>
                <w:sz w:val="24"/>
                <w:szCs w:val="24"/>
                <w:lang w:eastAsia="zh-CN"/>
              </w:rPr>
              <w:t xml:space="preserve"> </w:t>
            </w:r>
            <w:r w:rsidR="0064687D">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0537B3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rPr>
            </w:pPr>
            <w:r w:rsidRPr="00547D5D">
              <w:rPr>
                <w:rFonts w:ascii="Times New Roman" w:eastAsia="Arial Unicode MS" w:hAnsi="Times New Roman" w:cs="Times New Roman"/>
                <w:sz w:val="20"/>
                <w:szCs w:val="20"/>
                <w:shd w:val="clear" w:color="auto" w:fill="C0C0C0"/>
              </w:rPr>
              <w:t xml:space="preserve">Taip/Ne </w:t>
            </w:r>
            <w:r w:rsidRPr="00547D5D">
              <w:rPr>
                <w:rFonts w:ascii="Times New Roman" w:eastAsia="Arial Unicode MS" w:hAnsi="Times New Roman" w:cs="Times New Roman"/>
                <w:i/>
                <w:iCs/>
                <w:sz w:val="20"/>
                <w:szCs w:val="20"/>
              </w:rPr>
              <w:t>(nereikalingą išbraukti)</w:t>
            </w:r>
          </w:p>
          <w:p w14:paraId="2DAAB7AF"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Siūlomas parametras:</w:t>
            </w:r>
          </w:p>
          <w:p w14:paraId="09559217"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kiekis komplekte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vnt</w:t>
            </w:r>
          </w:p>
          <w:p w14:paraId="32D223D8"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547D5D">
              <w:rPr>
                <w:rFonts w:ascii="Times New Roman" w:eastAsia="Arial Unicode MS" w:hAnsi="Times New Roman" w:cs="Times New Roman"/>
                <w:i/>
                <w:iCs/>
                <w:sz w:val="20"/>
                <w:szCs w:val="20"/>
                <w:lang w:eastAsia="zh-CN"/>
              </w:rPr>
              <w:t xml:space="preserve">Akumuliatorių baterijų talpa - </w:t>
            </w:r>
            <w:r w:rsidRPr="00547D5D">
              <w:rPr>
                <w:rFonts w:ascii="Times New Roman" w:eastAsia="Arial Unicode MS" w:hAnsi="Times New Roman" w:cs="Times New Roman"/>
                <w:i/>
                <w:iCs/>
                <w:sz w:val="20"/>
                <w:szCs w:val="20"/>
                <w:shd w:val="clear" w:color="auto" w:fill="C0C0C0"/>
                <w:lang w:eastAsia="zh-CN"/>
              </w:rPr>
              <w:t xml:space="preserve">____ </w:t>
            </w:r>
            <w:r w:rsidRPr="00547D5D">
              <w:rPr>
                <w:rFonts w:ascii="Times New Roman" w:eastAsia="Arial Unicode MS" w:hAnsi="Times New Roman" w:cs="Times New Roman"/>
                <w:i/>
                <w:iCs/>
                <w:sz w:val="20"/>
                <w:szCs w:val="20"/>
                <w:lang w:eastAsia="zh-CN"/>
              </w:rPr>
              <w:t xml:space="preserve"> Ah </w:t>
            </w:r>
          </w:p>
          <w:p w14:paraId="42B5E4BE" w14:textId="77777777" w:rsidR="00547D5D" w:rsidRPr="00547D5D" w:rsidRDefault="00547D5D" w:rsidP="00547D5D">
            <w:pPr>
              <w:suppressAutoHyphens/>
              <w:autoSpaceDN w:val="0"/>
              <w:spacing w:after="0" w:line="240" w:lineRule="auto"/>
              <w:rPr>
                <w:rFonts w:ascii="Times New Roman" w:eastAsia="Arial Unicode MS" w:hAnsi="Times New Roman" w:cs="Times New Roman"/>
                <w:sz w:val="20"/>
                <w:szCs w:val="20"/>
                <w:shd w:val="clear" w:color="auto" w:fill="C0C0C0"/>
              </w:rPr>
            </w:pPr>
            <w:r w:rsidRPr="00547D5D">
              <w:rPr>
                <w:rFonts w:ascii="Times New Roman" w:eastAsia="Arial Unicode MS" w:hAnsi="Times New Roman" w:cs="Times New Roman"/>
                <w:i/>
                <w:iCs/>
                <w:sz w:val="20"/>
                <w:szCs w:val="20"/>
                <w:lang w:eastAsia="zh-CN"/>
              </w:rPr>
              <w:t xml:space="preserve">Pateikto dokumento pavadinimas </w:t>
            </w:r>
            <w:r w:rsidRPr="00547D5D">
              <w:rPr>
                <w:rFonts w:ascii="Times New Roman" w:eastAsia="Arial Unicode MS" w:hAnsi="Times New Roman" w:cs="Times New Roman"/>
                <w:i/>
                <w:iCs/>
                <w:sz w:val="20"/>
                <w:szCs w:val="20"/>
                <w:shd w:val="clear" w:color="auto" w:fill="C0C0C0"/>
                <w:lang w:eastAsia="zh-CN"/>
              </w:rPr>
              <w:t xml:space="preserve">___ </w:t>
            </w:r>
            <w:r w:rsidRPr="00547D5D">
              <w:rPr>
                <w:rFonts w:ascii="Times New Roman" w:eastAsia="Arial Unicode MS" w:hAnsi="Times New Roman" w:cs="Times New Roman"/>
                <w:i/>
                <w:iCs/>
                <w:sz w:val="20"/>
                <w:szCs w:val="20"/>
                <w:lang w:eastAsia="zh-CN"/>
              </w:rPr>
              <w:t>ir psl. Nr.</w:t>
            </w:r>
            <w:r w:rsidRPr="00547D5D">
              <w:rPr>
                <w:rFonts w:ascii="Times New Roman" w:eastAsia="Arial Unicode MS" w:hAnsi="Times New Roman" w:cs="Times New Roman"/>
                <w:i/>
                <w:iCs/>
                <w:sz w:val="20"/>
                <w:szCs w:val="20"/>
                <w:shd w:val="clear" w:color="auto" w:fill="C0C0C0"/>
                <w:lang w:eastAsia="zh-CN"/>
              </w:rPr>
              <w:t xml:space="preserve"> _</w:t>
            </w:r>
            <w:r w:rsidRPr="00547D5D">
              <w:rPr>
                <w:rFonts w:ascii="Times New Roman" w:eastAsia="Arial Unicode MS" w:hAnsi="Times New Roman" w:cs="Times New Roman"/>
                <w:sz w:val="20"/>
                <w:szCs w:val="20"/>
                <w:lang w:eastAsia="zh-CN"/>
              </w:rPr>
              <w:t xml:space="preserve">arba </w:t>
            </w:r>
            <w:r w:rsidRPr="00547D5D">
              <w:rPr>
                <w:rFonts w:ascii="Times New Roman" w:eastAsia="Arial Unicode MS" w:hAnsi="Times New Roman" w:cs="Times New Roman"/>
                <w:i/>
                <w:iCs/>
                <w:sz w:val="20"/>
                <w:szCs w:val="20"/>
                <w:lang w:eastAsia="zh-CN"/>
              </w:rPr>
              <w:t xml:space="preserve">Nuoroda </w:t>
            </w:r>
            <w:r w:rsidRPr="00547D5D">
              <w:rPr>
                <w:rFonts w:ascii="Times New Roman" w:eastAsia="Arial Unicode MS" w:hAnsi="Times New Roman" w:cs="Times New Roman"/>
                <w:i/>
                <w:iCs/>
                <w:sz w:val="20"/>
                <w:szCs w:val="20"/>
                <w:shd w:val="clear" w:color="auto" w:fill="C0C0C0"/>
                <w:lang w:eastAsia="zh-CN"/>
              </w:rPr>
              <w:t>___</w:t>
            </w:r>
            <w:r w:rsidRPr="00547D5D">
              <w:rPr>
                <w:rFonts w:ascii="Times New Roman" w:eastAsia="Arial Unicode MS" w:hAnsi="Times New Roman" w:cs="Times New Roman"/>
                <w:i/>
                <w:iCs/>
                <w:sz w:val="20"/>
                <w:szCs w:val="20"/>
                <w:lang w:eastAsia="zh-CN"/>
              </w:rPr>
              <w:t>.</w:t>
            </w:r>
          </w:p>
        </w:tc>
      </w:tr>
      <w:tr w:rsidR="00547D5D" w:rsidRPr="00547D5D" w14:paraId="6E93F1BA" w14:textId="77777777" w:rsidTr="000C141D">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2837251" w14:textId="77777777" w:rsidR="00547D5D" w:rsidRPr="00547D5D" w:rsidRDefault="00547D5D" w:rsidP="00547D5D">
            <w:pPr>
              <w:suppressAutoHyphens/>
              <w:autoSpaceDN w:val="0"/>
              <w:spacing w:after="0" w:line="240" w:lineRule="auto"/>
              <w:jc w:val="center"/>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3.5.2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C5738D" w14:textId="77777777" w:rsidR="00547D5D" w:rsidRPr="00547D5D" w:rsidRDefault="00547D5D" w:rsidP="00547D5D">
            <w:pPr>
              <w:suppressAutoHyphens/>
              <w:autoSpaceDN w:val="0"/>
              <w:spacing w:after="0" w:line="240" w:lineRule="auto"/>
              <w:jc w:val="both"/>
              <w:rPr>
                <w:rFonts w:ascii="Times New Roman" w:eastAsia="Calibri" w:hAnsi="Times New Roman" w:cs="Times New Roman"/>
                <w:w w:val="102"/>
                <w:sz w:val="24"/>
                <w:szCs w:val="24"/>
                <w:lang w:eastAsia="zh-CN"/>
              </w:rPr>
            </w:pPr>
            <w:r w:rsidRPr="00547D5D">
              <w:rPr>
                <w:rFonts w:ascii="Times New Roman" w:eastAsia="Calibri" w:hAnsi="Times New Roman" w:cs="Times New Roman"/>
                <w:w w:val="102"/>
                <w:sz w:val="24"/>
                <w:szCs w:val="24"/>
                <w:lang w:eastAsia="zh-CN"/>
              </w:rPr>
              <w:t>Maitinimo kabelio antgaliai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CEED82B"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547D5D">
              <w:rPr>
                <w:rFonts w:ascii="Times New Roman" w:eastAsia="Arial Unicode MS" w:hAnsi="Times New Roman" w:cs="Times New Roman"/>
                <w:sz w:val="24"/>
                <w:szCs w:val="24"/>
                <w:lang w:eastAsia="zh-CN"/>
              </w:rPr>
              <w:t>Maitinimo kabelių galai, skirti jungimui prie maitinimo baterijų, su įrengtomis greito pajungimo/užspaudimo jungtimis-spaustukais. Jungtys-spaustukai atlaisvinami/prispaudžiami prie akumuliatorių baterijos gnybtų nenaudojant papildomų veržliarakčių.</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1E7AB56"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rPr>
            </w:pPr>
            <w:r w:rsidRPr="00547D5D">
              <w:rPr>
                <w:rFonts w:ascii="Times New Roman" w:eastAsia="Arial Unicode MS" w:hAnsi="Times New Roman" w:cs="Times New Roman"/>
                <w:sz w:val="24"/>
                <w:szCs w:val="24"/>
                <w:shd w:val="clear" w:color="auto" w:fill="C0C0C0"/>
              </w:rPr>
              <w:t xml:space="preserve">Taip/Ne </w:t>
            </w:r>
            <w:r w:rsidRPr="00547D5D">
              <w:rPr>
                <w:rFonts w:ascii="Times New Roman" w:eastAsia="Arial Unicode MS" w:hAnsi="Times New Roman" w:cs="Times New Roman"/>
                <w:i/>
                <w:iCs/>
                <w:sz w:val="24"/>
                <w:szCs w:val="24"/>
              </w:rPr>
              <w:t>(nereikalingą išbraukti)</w:t>
            </w:r>
          </w:p>
          <w:p w14:paraId="7FA4C12E" w14:textId="77777777" w:rsidR="00547D5D" w:rsidRPr="00547D5D" w:rsidRDefault="00547D5D" w:rsidP="00547D5D">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sz w:val="24"/>
                <w:szCs w:val="24"/>
                <w:shd w:val="clear" w:color="auto" w:fill="C0C0C0"/>
              </w:rPr>
            </w:pPr>
          </w:p>
        </w:tc>
      </w:tr>
    </w:tbl>
    <w:p w14:paraId="1C34B128" w14:textId="77777777" w:rsidR="00547D5D" w:rsidRPr="00E45596" w:rsidRDefault="00547D5D" w:rsidP="00547D5D">
      <w:pPr>
        <w:tabs>
          <w:tab w:val="left" w:pos="8137"/>
        </w:tabs>
        <w:spacing w:before="60" w:after="60" w:line="240" w:lineRule="auto"/>
        <w:rPr>
          <w:rFonts w:ascii="Times New Roman" w:eastAsia="Times New Roman" w:hAnsi="Times New Roman" w:cs="Times New Roman"/>
          <w:i/>
          <w:iCs/>
          <w:sz w:val="24"/>
          <w:szCs w:val="24"/>
        </w:rPr>
      </w:pPr>
      <w:r w:rsidRPr="00E45596">
        <w:rPr>
          <w:rFonts w:ascii="Times New Roman" w:eastAsia="Times New Roman" w:hAnsi="Times New Roman" w:cs="Times New Roman"/>
          <w:i/>
          <w:iCs/>
          <w:sz w:val="24"/>
          <w:szCs w:val="24"/>
        </w:rPr>
        <w:t>* Tiekėjas privalo patvirtinti atitikimą techniniam reikalavimui nurodydamas: Taip/Ne (nereikalingą išbraukti), o, kur to reikalaujama, įrašyti tikslią siūlomos Prekės parametrą/reikšmę.</w:t>
      </w:r>
    </w:p>
    <w:p w14:paraId="2C7CFABD" w14:textId="77777777" w:rsidR="00547D5D" w:rsidRPr="00E45596" w:rsidRDefault="00547D5D" w:rsidP="00547D5D">
      <w:pPr>
        <w:tabs>
          <w:tab w:val="left" w:pos="8137"/>
        </w:tabs>
        <w:spacing w:before="60" w:after="60" w:line="240" w:lineRule="auto"/>
        <w:rPr>
          <w:rFonts w:ascii="Times New Roman" w:eastAsia="Times New Roman" w:hAnsi="Times New Roman" w:cs="Times New Roman"/>
          <w:bCs/>
          <w:i/>
          <w:sz w:val="24"/>
          <w:szCs w:val="24"/>
        </w:rPr>
      </w:pPr>
      <w:r w:rsidRPr="00E45596">
        <w:rPr>
          <w:rFonts w:ascii="Times New Roman" w:eastAsia="Times New Roman" w:hAnsi="Times New Roman" w:cs="Times New Roman"/>
          <w:i/>
          <w:iCs/>
          <w:sz w:val="24"/>
          <w:szCs w:val="24"/>
        </w:rPr>
        <w:t xml:space="preserve">Punktuose, kur to reikalaujama, Tiekėjas privalo įrašyti  pateikiamo, parametrų reikšmes įrodančio, dokumento pavadinimą </w:t>
      </w:r>
      <w:r w:rsidRPr="00E45596">
        <w:rPr>
          <w:rFonts w:ascii="Times New Roman" w:eastAsia="Times New Roman" w:hAnsi="Times New Roman" w:cs="Times New Roman"/>
          <w:i/>
          <w:iCs/>
          <w:sz w:val="24"/>
          <w:szCs w:val="24"/>
          <w:lang w:eastAsia="zh-CN"/>
        </w:rPr>
        <w:t>ir/arba nuorodą į šaltinį, patvirtinantį siūlomus parametrus.</w:t>
      </w:r>
      <w:r w:rsidRPr="00E45596">
        <w:rPr>
          <w:rFonts w:ascii="Times New Roman" w:eastAsia="Times New Roman" w:hAnsi="Times New Roman" w:cs="Times New Roman"/>
          <w:bCs/>
          <w:i/>
          <w:sz w:val="24"/>
          <w:szCs w:val="24"/>
        </w:rPr>
        <w:t xml:space="preserve"> </w:t>
      </w:r>
    </w:p>
    <w:p w14:paraId="7371BDD4" w14:textId="77777777" w:rsidR="00547D5D" w:rsidRPr="007E24AC" w:rsidRDefault="00547D5D" w:rsidP="00E45596">
      <w:pPr>
        <w:tabs>
          <w:tab w:val="right" w:leader="underscore" w:pos="8640"/>
        </w:tabs>
        <w:jc w:val="center"/>
      </w:pPr>
    </w:p>
    <w:sectPr w:rsidR="00547D5D" w:rsidRPr="007E24AC" w:rsidSect="004B685B">
      <w:footerReference w:type="first" r:id="rId20"/>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082289" w14:textId="77777777" w:rsidR="004409C5" w:rsidRDefault="004409C5" w:rsidP="00D05666">
      <w:r>
        <w:separator/>
      </w:r>
    </w:p>
  </w:endnote>
  <w:endnote w:type="continuationSeparator" w:id="0">
    <w:p w14:paraId="10733A11" w14:textId="77777777" w:rsidR="004409C5" w:rsidRDefault="004409C5" w:rsidP="00D05666">
      <w:r>
        <w:continuationSeparator/>
      </w:r>
    </w:p>
  </w:endnote>
  <w:endnote w:type="continuationNotice" w:id="1">
    <w:p w14:paraId="737CDA8C" w14:textId="77777777" w:rsidR="004409C5" w:rsidRDefault="004409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Footer"/>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2377D" w14:textId="77777777" w:rsidR="004409C5" w:rsidRDefault="004409C5" w:rsidP="00D05666">
      <w:r>
        <w:separator/>
      </w:r>
    </w:p>
  </w:footnote>
  <w:footnote w:type="continuationSeparator" w:id="0">
    <w:p w14:paraId="7DE9049D" w14:textId="77777777" w:rsidR="004409C5" w:rsidRDefault="004409C5" w:rsidP="00D05666">
      <w:r>
        <w:continuationSeparator/>
      </w:r>
    </w:p>
  </w:footnote>
  <w:footnote w:type="continuationNotice" w:id="1">
    <w:p w14:paraId="44051CA1" w14:textId="77777777" w:rsidR="004409C5" w:rsidRDefault="004409C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1"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 w15:restartNumberingAfterBreak="0">
    <w:nsid w:val="36272A2D"/>
    <w:multiLevelType w:val="hybridMultilevel"/>
    <w:tmpl w:val="5E7663F6"/>
    <w:lvl w:ilvl="0" w:tplc="78ACCEFE">
      <w:start w:val="3"/>
      <w:numFmt w:val="decimal"/>
      <w:lvlText w:val="%1"/>
      <w:lvlJc w:val="left"/>
      <w:pPr>
        <w:ind w:left="720" w:hanging="360"/>
      </w:pPr>
      <w:rPr>
        <w:rFonts w:ascii="Times New Roman" w:hAnsi="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6"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07184103">
    <w:abstractNumId w:val="0"/>
  </w:num>
  <w:num w:numId="2" w16cid:durableId="1484615006">
    <w:abstractNumId w:val="5"/>
  </w:num>
  <w:num w:numId="3" w16cid:durableId="1879320563">
    <w:abstractNumId w:val="4"/>
  </w:num>
  <w:num w:numId="4" w16cid:durableId="826938816">
    <w:abstractNumId w:val="6"/>
  </w:num>
  <w:num w:numId="5" w16cid:durableId="1714600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18846671">
    <w:abstractNumId w:val="1"/>
  </w:num>
  <w:num w:numId="7" w16cid:durableId="2093969236">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085"/>
    <w:rsid w:val="00135122"/>
    <w:rsid w:val="001351A4"/>
    <w:rsid w:val="0013545D"/>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6FD3"/>
    <w:rsid w:val="001801B7"/>
    <w:rsid w:val="00180340"/>
    <w:rsid w:val="00180466"/>
    <w:rsid w:val="00181168"/>
    <w:rsid w:val="00181511"/>
    <w:rsid w:val="00182729"/>
    <w:rsid w:val="00182CBF"/>
    <w:rsid w:val="00182E25"/>
    <w:rsid w:val="00183F40"/>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79"/>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63C"/>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77BF8"/>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AE8"/>
    <w:rsid w:val="002C5249"/>
    <w:rsid w:val="002C53E8"/>
    <w:rsid w:val="002C5826"/>
    <w:rsid w:val="002C590C"/>
    <w:rsid w:val="002C5FF7"/>
    <w:rsid w:val="002C65B9"/>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91F"/>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385A"/>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3F6"/>
    <w:rsid w:val="003D3597"/>
    <w:rsid w:val="003D5A05"/>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09C5"/>
    <w:rsid w:val="00441581"/>
    <w:rsid w:val="004417E5"/>
    <w:rsid w:val="00442E06"/>
    <w:rsid w:val="004432C7"/>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47D5D"/>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A02"/>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DBC"/>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CFD"/>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87D"/>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291"/>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29F8"/>
    <w:rsid w:val="0079367F"/>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4AC"/>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7A9"/>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31B9"/>
    <w:rsid w:val="008B47EE"/>
    <w:rsid w:val="008B4851"/>
    <w:rsid w:val="008B5444"/>
    <w:rsid w:val="008B6309"/>
    <w:rsid w:val="008B6B87"/>
    <w:rsid w:val="008B6C07"/>
    <w:rsid w:val="008B7377"/>
    <w:rsid w:val="008B786C"/>
    <w:rsid w:val="008C07E7"/>
    <w:rsid w:val="008C0807"/>
    <w:rsid w:val="008C0A0F"/>
    <w:rsid w:val="008C0CD5"/>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798"/>
    <w:rsid w:val="008D181A"/>
    <w:rsid w:val="008D2C3D"/>
    <w:rsid w:val="008D2D3D"/>
    <w:rsid w:val="008D2D94"/>
    <w:rsid w:val="008D3AE8"/>
    <w:rsid w:val="008D6F67"/>
    <w:rsid w:val="008D6FCC"/>
    <w:rsid w:val="008D704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A92"/>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17"/>
    <w:rsid w:val="00A24EBE"/>
    <w:rsid w:val="00A24FBA"/>
    <w:rsid w:val="00A25168"/>
    <w:rsid w:val="00A25311"/>
    <w:rsid w:val="00A2534E"/>
    <w:rsid w:val="00A25751"/>
    <w:rsid w:val="00A26129"/>
    <w:rsid w:val="00A26794"/>
    <w:rsid w:val="00A26F11"/>
    <w:rsid w:val="00A27446"/>
    <w:rsid w:val="00A27846"/>
    <w:rsid w:val="00A30644"/>
    <w:rsid w:val="00A30DEC"/>
    <w:rsid w:val="00A3113F"/>
    <w:rsid w:val="00A311DE"/>
    <w:rsid w:val="00A31436"/>
    <w:rsid w:val="00A322CD"/>
    <w:rsid w:val="00A32BE9"/>
    <w:rsid w:val="00A32C66"/>
    <w:rsid w:val="00A32DFF"/>
    <w:rsid w:val="00A33366"/>
    <w:rsid w:val="00A33684"/>
    <w:rsid w:val="00A343F4"/>
    <w:rsid w:val="00A351CC"/>
    <w:rsid w:val="00A3699B"/>
    <w:rsid w:val="00A36D58"/>
    <w:rsid w:val="00A37503"/>
    <w:rsid w:val="00A400E6"/>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458"/>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F66"/>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547A"/>
    <w:rsid w:val="00A865DA"/>
    <w:rsid w:val="00A90AF8"/>
    <w:rsid w:val="00A91483"/>
    <w:rsid w:val="00A92611"/>
    <w:rsid w:val="00A934E0"/>
    <w:rsid w:val="00A940CF"/>
    <w:rsid w:val="00A94866"/>
    <w:rsid w:val="00A9488B"/>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399"/>
    <w:rsid w:val="00AF24D0"/>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AC8"/>
    <w:rsid w:val="00B31908"/>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07F"/>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5E3"/>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6C6A"/>
    <w:rsid w:val="00CE7209"/>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0CF8"/>
    <w:rsid w:val="00D7155A"/>
    <w:rsid w:val="00D734C6"/>
    <w:rsid w:val="00D73765"/>
    <w:rsid w:val="00D7377C"/>
    <w:rsid w:val="00D740D9"/>
    <w:rsid w:val="00D74236"/>
    <w:rsid w:val="00D75062"/>
    <w:rsid w:val="00D76CA3"/>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7C4"/>
    <w:rsid w:val="00DB2857"/>
    <w:rsid w:val="00DB374C"/>
    <w:rsid w:val="00DB3BC2"/>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5596"/>
    <w:rsid w:val="00E50D81"/>
    <w:rsid w:val="00E50F51"/>
    <w:rsid w:val="00E50F94"/>
    <w:rsid w:val="00E52962"/>
    <w:rsid w:val="00E52B67"/>
    <w:rsid w:val="00E53E12"/>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1EF3"/>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592"/>
    <w:rsid w:val="00F7599F"/>
    <w:rsid w:val="00F7680D"/>
    <w:rsid w:val="00F76C42"/>
    <w:rsid w:val="00F7725C"/>
    <w:rsid w:val="00F7789D"/>
    <w:rsid w:val="00F80336"/>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3E2C"/>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D0A"/>
    <w:rsid w:val="00FE3D1F"/>
    <w:rsid w:val="00FE3D7C"/>
    <w:rsid w:val="00FE4654"/>
    <w:rsid w:val="00FE4E65"/>
    <w:rsid w:val="00FE5735"/>
    <w:rsid w:val="00FE691D"/>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164F"/>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1"/>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2"/>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table" w:customStyle="1" w:styleId="Lentelstinklelis1">
    <w:name w:val="Lentelės tinklelis1"/>
    <w:basedOn w:val="TableNormal"/>
    <w:next w:val="TableGrid"/>
    <w:uiPriority w:val="39"/>
    <w:rsid w:val="00E45596"/>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TableNormal"/>
    <w:next w:val="TableGrid"/>
    <w:uiPriority w:val="39"/>
    <w:rsid w:val="00547D5D"/>
    <w:pPr>
      <w:spacing w:after="0" w:line="240" w:lineRule="auto"/>
    </w:pPr>
    <w:rPr>
      <w:rFonts w:ascii="Calibri" w:eastAsia="Calibri" w:hAnsi="Calibri" w:cs="Times New Rom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glossaryDocument" Target="glossary/document.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35DE5491E35416CBB31208858037949"/>
        <w:category>
          <w:name w:val="Bendrosios nuostatos"/>
          <w:gallery w:val="placeholder"/>
        </w:category>
        <w:types>
          <w:type w:val="bbPlcHdr"/>
        </w:types>
        <w:behaviors>
          <w:behavior w:val="content"/>
        </w:behaviors>
        <w:guid w:val="{6EB641FD-2649-4C0A-AD81-A43B83DF8888}"/>
      </w:docPartPr>
      <w:docPartBody>
        <w:p w:rsidR="00BF54C6" w:rsidRDefault="00BF54C6" w:rsidP="00BF54C6">
          <w:pPr>
            <w:pStyle w:val="635DE5491E35416CBB31208858037949"/>
          </w:pPr>
          <w:r w:rsidRPr="00660458">
            <w:rPr>
              <w:rStyle w:val="PlaceholderText"/>
              <w:rFonts w:eastAsiaTheme="minorHAnsi"/>
            </w:rPr>
            <w:t>Norėdami įvesti tekstą, spustelėkite arba bakstelėkite čia.</w:t>
          </w:r>
        </w:p>
      </w:docPartBody>
    </w:docPart>
    <w:docPart>
      <w:docPartPr>
        <w:name w:val="9F55A5FF45A240B8B4F73ED8D5FED3A1"/>
        <w:category>
          <w:name w:val="Bendrosios nuostatos"/>
          <w:gallery w:val="placeholder"/>
        </w:category>
        <w:types>
          <w:type w:val="bbPlcHdr"/>
        </w:types>
        <w:behaviors>
          <w:behavior w:val="content"/>
        </w:behaviors>
        <w:guid w:val="{D51B1CCE-7227-48D9-AAAC-56DA433FB31C}"/>
      </w:docPartPr>
      <w:docPartBody>
        <w:p w:rsidR="007C6952" w:rsidRDefault="00DA1544" w:rsidP="00DA1544">
          <w:pPr>
            <w:pStyle w:val="9F55A5FF45A240B8B4F73ED8D5FED3A1"/>
          </w:pPr>
          <w:r w:rsidRPr="00660458">
            <w:rPr>
              <w:rStyle w:val="PlaceholderText"/>
            </w:rPr>
            <w:t>Norėdami įvesti tekstą, spustelėkite arba bakstelėkite čia.</w:t>
          </w:r>
        </w:p>
      </w:docPartBody>
    </w:docPart>
    <w:docPart>
      <w:docPartPr>
        <w:name w:val="0D4C1E247ADA49B2A359899FBFF1E06C"/>
        <w:category>
          <w:name w:val="Bendrosios nuostatos"/>
          <w:gallery w:val="placeholder"/>
        </w:category>
        <w:types>
          <w:type w:val="bbPlcHdr"/>
        </w:types>
        <w:behaviors>
          <w:behavior w:val="content"/>
        </w:behaviors>
        <w:guid w:val="{0B99AAA8-3065-4491-9AF8-582E78AE05CF}"/>
      </w:docPartPr>
      <w:docPartBody>
        <w:p w:rsidR="007C6952" w:rsidRDefault="00DA1544" w:rsidP="00DA1544">
          <w:pPr>
            <w:pStyle w:val="0D4C1E247ADA49B2A359899FBFF1E06C"/>
          </w:pPr>
          <w:r w:rsidRPr="00660458">
            <w:rPr>
              <w:rStyle w:val="PlaceholderText"/>
              <w:rFonts w:eastAsiaTheme="minorHAnsi"/>
            </w:rPr>
            <w:t>Norėdami įvesti tekstą, spustelėkite arba bakstelėkite čia.</w:t>
          </w:r>
        </w:p>
      </w:docPartBody>
    </w:docPart>
    <w:docPart>
      <w:docPartPr>
        <w:name w:val="2321292F7B154DC6B5898D5A02E19530"/>
        <w:category>
          <w:name w:val="Bendrosios nuostatos"/>
          <w:gallery w:val="placeholder"/>
        </w:category>
        <w:types>
          <w:type w:val="bbPlcHdr"/>
        </w:types>
        <w:behaviors>
          <w:behavior w:val="content"/>
        </w:behaviors>
        <w:guid w:val="{3A92A9BE-E77C-4E6D-984E-36637F675920}"/>
      </w:docPartPr>
      <w:docPartBody>
        <w:p w:rsidR="007C6952" w:rsidRDefault="00DA1544" w:rsidP="00DA1544">
          <w:pPr>
            <w:pStyle w:val="2321292F7B154DC6B5898D5A02E19530"/>
          </w:pPr>
          <w:r w:rsidRPr="00660458">
            <w:rPr>
              <w:rStyle w:val="PlaceholderText"/>
            </w:rPr>
            <w:t>Pasirinkite elementą.</w:t>
          </w:r>
        </w:p>
      </w:docPartBody>
    </w:docPart>
    <w:docPart>
      <w:docPartPr>
        <w:name w:val="3863F739328F49398D34D0B3BABD9C7F"/>
        <w:category>
          <w:name w:val="Bendrosios nuostatos"/>
          <w:gallery w:val="placeholder"/>
        </w:category>
        <w:types>
          <w:type w:val="bbPlcHdr"/>
        </w:types>
        <w:behaviors>
          <w:behavior w:val="content"/>
        </w:behaviors>
        <w:guid w:val="{4F2AA543-8066-4E67-B2FC-390B9BE6E188}"/>
      </w:docPartPr>
      <w:docPartBody>
        <w:p w:rsidR="007C6952" w:rsidRDefault="00DA1544" w:rsidP="00DA1544">
          <w:pPr>
            <w:pStyle w:val="3863F739328F49398D34D0B3BABD9C7F"/>
          </w:pPr>
          <w:r w:rsidRPr="00D76EEF">
            <w:rPr>
              <w:rStyle w:val="PlaceholderText"/>
            </w:rPr>
            <w:t>Pasirinkite elementą.</w:t>
          </w:r>
        </w:p>
      </w:docPartBody>
    </w:docPart>
    <w:docPart>
      <w:docPartPr>
        <w:name w:val="2B38B6F96CA34FBA95B29686D8DA6B96"/>
        <w:category>
          <w:name w:val="Bendrosios nuostatos"/>
          <w:gallery w:val="placeholder"/>
        </w:category>
        <w:types>
          <w:type w:val="bbPlcHdr"/>
        </w:types>
        <w:behaviors>
          <w:behavior w:val="content"/>
        </w:behaviors>
        <w:guid w:val="{743C481C-7928-45C7-AA40-00B7030A1DB1}"/>
      </w:docPartPr>
      <w:docPartBody>
        <w:p w:rsidR="007C6952" w:rsidRDefault="00DA1544" w:rsidP="00DA1544">
          <w:pPr>
            <w:pStyle w:val="2B38B6F96CA34FBA95B29686D8DA6B96"/>
          </w:pPr>
          <w:r w:rsidRPr="00D76EEF">
            <w:rPr>
              <w:rStyle w:val="PlaceholderText"/>
            </w:rPr>
            <w:t>Pasirinkite elementą.</w:t>
          </w:r>
        </w:p>
      </w:docPartBody>
    </w:docPart>
    <w:docPart>
      <w:docPartPr>
        <w:name w:val="D0CF31D4597E4DFF8F213A2952EC980B"/>
        <w:category>
          <w:name w:val="Bendrosios nuostatos"/>
          <w:gallery w:val="placeholder"/>
        </w:category>
        <w:types>
          <w:type w:val="bbPlcHdr"/>
        </w:types>
        <w:behaviors>
          <w:behavior w:val="content"/>
        </w:behaviors>
        <w:guid w:val="{4A76F668-7CA6-4BB1-BE0B-D8A02D269A0C}"/>
      </w:docPartPr>
      <w:docPartBody>
        <w:p w:rsidR="007C6952" w:rsidRDefault="00DA1544" w:rsidP="00DA1544">
          <w:pPr>
            <w:pStyle w:val="D0CF31D4597E4DFF8F213A2952EC980B"/>
          </w:pPr>
          <w:r w:rsidRPr="00D76EEF">
            <w:rPr>
              <w:rStyle w:val="PlaceholderText"/>
            </w:rPr>
            <w:t>Pasirinkite elementą.</w:t>
          </w:r>
        </w:p>
      </w:docPartBody>
    </w:docPart>
    <w:docPart>
      <w:docPartPr>
        <w:name w:val="67C04C8A7ED0470AA27AB70674166ABA"/>
        <w:category>
          <w:name w:val="Bendrosios nuostatos"/>
          <w:gallery w:val="placeholder"/>
        </w:category>
        <w:types>
          <w:type w:val="bbPlcHdr"/>
        </w:types>
        <w:behaviors>
          <w:behavior w:val="content"/>
        </w:behaviors>
        <w:guid w:val="{92A73903-15C1-45DC-894D-1AD4F86B981A}"/>
      </w:docPartPr>
      <w:docPartBody>
        <w:p w:rsidR="007C6952" w:rsidRDefault="00DA1544" w:rsidP="00DA1544">
          <w:pPr>
            <w:pStyle w:val="67C04C8A7ED0470AA27AB70674166ABA"/>
          </w:pPr>
          <w:r w:rsidRPr="00871AF5">
            <w:rPr>
              <w:rStyle w:val="PlaceholderText"/>
            </w:rPr>
            <w:t>Pasirinkite elementą.</w:t>
          </w:r>
        </w:p>
      </w:docPartBody>
    </w:docPart>
    <w:docPart>
      <w:docPartPr>
        <w:name w:val="C114BF3926D044A0A1CB4F804025FF59"/>
        <w:category>
          <w:name w:val="Bendrosios nuostatos"/>
          <w:gallery w:val="placeholder"/>
        </w:category>
        <w:types>
          <w:type w:val="bbPlcHdr"/>
        </w:types>
        <w:behaviors>
          <w:behavior w:val="content"/>
        </w:behaviors>
        <w:guid w:val="{72570C0D-C165-4DE6-89CA-AF7524F669E6}"/>
      </w:docPartPr>
      <w:docPartBody>
        <w:p w:rsidR="007C6952" w:rsidRDefault="00DA1544" w:rsidP="00DA1544">
          <w:pPr>
            <w:pStyle w:val="C114BF3926D044A0A1CB4F804025FF59"/>
          </w:pPr>
          <w:r w:rsidRPr="00C21ACC">
            <w:rPr>
              <w:rStyle w:val="PlaceholderText"/>
            </w:rPr>
            <w:t>Click or tap here to enter text.</w:t>
          </w:r>
        </w:p>
      </w:docPartBody>
    </w:docPart>
    <w:docPart>
      <w:docPartPr>
        <w:name w:val="954AA2A1CF124FF4A0B3078AAD0EF5F0"/>
        <w:category>
          <w:name w:val="Bendrosios nuostatos"/>
          <w:gallery w:val="placeholder"/>
        </w:category>
        <w:types>
          <w:type w:val="bbPlcHdr"/>
        </w:types>
        <w:behaviors>
          <w:behavior w:val="content"/>
        </w:behaviors>
        <w:guid w:val="{6EF5C00B-C8BB-420D-9B4D-9167D5AE5A51}"/>
      </w:docPartPr>
      <w:docPartBody>
        <w:p w:rsidR="007C6952" w:rsidRDefault="00DA1544" w:rsidP="00DA1544">
          <w:pPr>
            <w:pStyle w:val="954AA2A1CF124FF4A0B3078AAD0EF5F0"/>
          </w:pPr>
          <w:r w:rsidRPr="00660458">
            <w:rPr>
              <w:rStyle w:val="PlaceholderText"/>
              <w:rFonts w:eastAsiaTheme="minorHAnsi"/>
            </w:rPr>
            <w:t>Norėdami įvesti tekstą, spustelėkite arba bakstelėkite čia.</w:t>
          </w:r>
        </w:p>
      </w:docPartBody>
    </w:docPart>
    <w:docPart>
      <w:docPartPr>
        <w:name w:val="541DAF63CAB1433B8FAC7EF730195587"/>
        <w:category>
          <w:name w:val="Bendrosios nuostatos"/>
          <w:gallery w:val="placeholder"/>
        </w:category>
        <w:types>
          <w:type w:val="bbPlcHdr"/>
        </w:types>
        <w:behaviors>
          <w:behavior w:val="content"/>
        </w:behaviors>
        <w:guid w:val="{7D96E23E-9AF8-4405-A3F4-97098EC6001F}"/>
      </w:docPartPr>
      <w:docPartBody>
        <w:p w:rsidR="007C6952" w:rsidRDefault="00DA1544" w:rsidP="00DA1544">
          <w:pPr>
            <w:pStyle w:val="541DAF63CAB1433B8FAC7EF730195587"/>
          </w:pPr>
          <w:r w:rsidRPr="00660458">
            <w:rPr>
              <w:rStyle w:val="PlaceholderText"/>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4C6"/>
    <w:rsid w:val="0013545D"/>
    <w:rsid w:val="001E7679"/>
    <w:rsid w:val="003524FC"/>
    <w:rsid w:val="005247FB"/>
    <w:rsid w:val="00647B97"/>
    <w:rsid w:val="006B712D"/>
    <w:rsid w:val="00734291"/>
    <w:rsid w:val="007C6952"/>
    <w:rsid w:val="00867F79"/>
    <w:rsid w:val="00BF54C6"/>
    <w:rsid w:val="00DA1544"/>
    <w:rsid w:val="00DB3BC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A1544"/>
    <w:rPr>
      <w:color w:val="808080"/>
    </w:rPr>
  </w:style>
  <w:style w:type="paragraph" w:customStyle="1" w:styleId="635DE5491E35416CBB31208858037949">
    <w:name w:val="635DE5491E35416CBB31208858037949"/>
    <w:rsid w:val="00BF54C6"/>
  </w:style>
  <w:style w:type="paragraph" w:customStyle="1" w:styleId="9F55A5FF45A240B8B4F73ED8D5FED3A1">
    <w:name w:val="9F55A5FF45A240B8B4F73ED8D5FED3A1"/>
    <w:rsid w:val="00DA1544"/>
    <w:pPr>
      <w:spacing w:line="278" w:lineRule="auto"/>
    </w:pPr>
    <w:rPr>
      <w:sz w:val="24"/>
      <w:szCs w:val="24"/>
    </w:rPr>
  </w:style>
  <w:style w:type="paragraph" w:customStyle="1" w:styleId="0D4C1E247ADA49B2A359899FBFF1E06C">
    <w:name w:val="0D4C1E247ADA49B2A359899FBFF1E06C"/>
    <w:rsid w:val="00DA1544"/>
    <w:pPr>
      <w:spacing w:line="278" w:lineRule="auto"/>
    </w:pPr>
    <w:rPr>
      <w:sz w:val="24"/>
      <w:szCs w:val="24"/>
    </w:rPr>
  </w:style>
  <w:style w:type="paragraph" w:customStyle="1" w:styleId="2321292F7B154DC6B5898D5A02E19530">
    <w:name w:val="2321292F7B154DC6B5898D5A02E19530"/>
    <w:rsid w:val="00DA1544"/>
    <w:pPr>
      <w:spacing w:line="278" w:lineRule="auto"/>
    </w:pPr>
    <w:rPr>
      <w:sz w:val="24"/>
      <w:szCs w:val="24"/>
    </w:rPr>
  </w:style>
  <w:style w:type="paragraph" w:customStyle="1" w:styleId="3863F739328F49398D34D0B3BABD9C7F">
    <w:name w:val="3863F739328F49398D34D0B3BABD9C7F"/>
    <w:rsid w:val="00DA1544"/>
    <w:pPr>
      <w:spacing w:line="278" w:lineRule="auto"/>
    </w:pPr>
    <w:rPr>
      <w:sz w:val="24"/>
      <w:szCs w:val="24"/>
    </w:rPr>
  </w:style>
  <w:style w:type="paragraph" w:customStyle="1" w:styleId="2B38B6F96CA34FBA95B29686D8DA6B96">
    <w:name w:val="2B38B6F96CA34FBA95B29686D8DA6B96"/>
    <w:rsid w:val="00DA1544"/>
    <w:pPr>
      <w:spacing w:line="278" w:lineRule="auto"/>
    </w:pPr>
    <w:rPr>
      <w:sz w:val="24"/>
      <w:szCs w:val="24"/>
    </w:rPr>
  </w:style>
  <w:style w:type="paragraph" w:customStyle="1" w:styleId="D0CF31D4597E4DFF8F213A2952EC980B">
    <w:name w:val="D0CF31D4597E4DFF8F213A2952EC980B"/>
    <w:rsid w:val="00DA1544"/>
    <w:pPr>
      <w:spacing w:line="278" w:lineRule="auto"/>
    </w:pPr>
    <w:rPr>
      <w:sz w:val="24"/>
      <w:szCs w:val="24"/>
    </w:rPr>
  </w:style>
  <w:style w:type="paragraph" w:customStyle="1" w:styleId="67C04C8A7ED0470AA27AB70674166ABA">
    <w:name w:val="67C04C8A7ED0470AA27AB70674166ABA"/>
    <w:rsid w:val="00DA1544"/>
    <w:pPr>
      <w:spacing w:line="278" w:lineRule="auto"/>
    </w:pPr>
    <w:rPr>
      <w:sz w:val="24"/>
      <w:szCs w:val="24"/>
    </w:rPr>
  </w:style>
  <w:style w:type="paragraph" w:customStyle="1" w:styleId="C114BF3926D044A0A1CB4F804025FF59">
    <w:name w:val="C114BF3926D044A0A1CB4F804025FF59"/>
    <w:rsid w:val="00DA1544"/>
    <w:pPr>
      <w:spacing w:line="278" w:lineRule="auto"/>
    </w:pPr>
    <w:rPr>
      <w:sz w:val="24"/>
      <w:szCs w:val="24"/>
    </w:rPr>
  </w:style>
  <w:style w:type="paragraph" w:customStyle="1" w:styleId="954AA2A1CF124FF4A0B3078AAD0EF5F0">
    <w:name w:val="954AA2A1CF124FF4A0B3078AAD0EF5F0"/>
    <w:rsid w:val="00DA1544"/>
    <w:pPr>
      <w:spacing w:line="278" w:lineRule="auto"/>
    </w:pPr>
    <w:rPr>
      <w:sz w:val="24"/>
      <w:szCs w:val="24"/>
    </w:rPr>
  </w:style>
  <w:style w:type="paragraph" w:customStyle="1" w:styleId="541DAF63CAB1433B8FAC7EF730195587">
    <w:name w:val="541DAF63CAB1433B8FAC7EF730195587"/>
    <w:rsid w:val="00DA1544"/>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32492</Words>
  <Characters>18522</Characters>
  <Application>Microsoft Office Word</Application>
  <DocSecurity>0</DocSecurity>
  <Lines>154</Lines>
  <Paragraphs>101</Paragraphs>
  <ScaleCrop>false</ScaleCrop>
  <HeadingPairs>
    <vt:vector size="2" baseType="variant">
      <vt:variant>
        <vt:lpstr>Title</vt:lpstr>
      </vt:variant>
      <vt:variant>
        <vt:i4>1</vt:i4>
      </vt:variant>
    </vt:vector>
  </HeadingPairs>
  <TitlesOfParts>
    <vt:vector size="1" baseType="lpstr">
      <vt:lpstr>Viešojo pirkimo „[......]“ atviro konkurso sąlygos</vt:lpstr>
    </vt:vector>
  </TitlesOfParts>
  <Company/>
  <LinksUpToDate>false</LinksUpToDate>
  <CharactersWithSpaces>50913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2</cp:revision>
  <dcterms:created xsi:type="dcterms:W3CDTF">2026-07-15T07:28:00Z</dcterms:created>
  <dcterms:modified xsi:type="dcterms:W3CDTF">2026-07-15T07:28:00Z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